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9DE2" w14:textId="46CAD8E8" w:rsidR="00A80108" w:rsidRPr="009D0201" w:rsidRDefault="007E1BC6">
      <w:pPr>
        <w:rPr>
          <w:b/>
          <w:bCs/>
          <w:sz w:val="24"/>
          <w:szCs w:val="24"/>
        </w:rPr>
      </w:pPr>
      <w:r w:rsidRPr="009D0201">
        <w:rPr>
          <w:b/>
          <w:bCs/>
          <w:sz w:val="24"/>
          <w:szCs w:val="24"/>
        </w:rPr>
        <w:t>Derby and Derbyshire ICB Equality objectives</w:t>
      </w:r>
    </w:p>
    <w:p w14:paraId="39F89546" w14:textId="10835F9F" w:rsidR="007E1BC6" w:rsidRPr="009D0201" w:rsidRDefault="007E1BC6">
      <w:pPr>
        <w:rPr>
          <w:b/>
          <w:bCs/>
          <w:sz w:val="24"/>
          <w:szCs w:val="24"/>
        </w:rPr>
      </w:pPr>
    </w:p>
    <w:p w14:paraId="1AF80B4A" w14:textId="708F76F8" w:rsidR="007E1BC6" w:rsidRPr="009D0201" w:rsidRDefault="007E1BC6">
      <w:pPr>
        <w:rPr>
          <w:b/>
          <w:bCs/>
          <w:sz w:val="24"/>
          <w:szCs w:val="24"/>
        </w:rPr>
      </w:pPr>
      <w:r w:rsidRPr="009D0201">
        <w:rPr>
          <w:b/>
          <w:bCs/>
          <w:sz w:val="24"/>
          <w:szCs w:val="24"/>
        </w:rPr>
        <w:t>Update 2020-2022</w:t>
      </w:r>
    </w:p>
    <w:p w14:paraId="4AD3FF61" w14:textId="41F90CAC" w:rsidR="007E1BC6" w:rsidRPr="009D0201" w:rsidRDefault="007E1BC6">
      <w:pPr>
        <w:rPr>
          <w:sz w:val="24"/>
          <w:szCs w:val="24"/>
        </w:rPr>
      </w:pPr>
    </w:p>
    <w:p w14:paraId="468E34D2" w14:textId="07F5DAED" w:rsidR="007E1BC6" w:rsidRPr="009D0201" w:rsidRDefault="007E1BC6">
      <w:pPr>
        <w:rPr>
          <w:sz w:val="24"/>
          <w:szCs w:val="24"/>
        </w:rPr>
      </w:pPr>
      <w:r w:rsidRPr="009D0201">
        <w:rPr>
          <w:sz w:val="24"/>
          <w:szCs w:val="24"/>
        </w:rPr>
        <w:t xml:space="preserve">The three objectives outlined for 2020 to 2022 were intended to be two year objectives due to the wide reaching scope of the work. </w:t>
      </w:r>
    </w:p>
    <w:p w14:paraId="74CF18E3" w14:textId="77777777" w:rsidR="007E1BC6" w:rsidRPr="009D0201" w:rsidRDefault="007E1BC6">
      <w:pPr>
        <w:rPr>
          <w:sz w:val="24"/>
          <w:szCs w:val="24"/>
        </w:rPr>
      </w:pPr>
    </w:p>
    <w:p w14:paraId="71F04163" w14:textId="77777777" w:rsidR="007E1BC6" w:rsidRPr="009D0201" w:rsidRDefault="007E1BC6">
      <w:pPr>
        <w:rPr>
          <w:sz w:val="24"/>
          <w:szCs w:val="24"/>
        </w:rPr>
      </w:pPr>
      <w:r w:rsidRPr="009D0201">
        <w:rPr>
          <w:sz w:val="24"/>
          <w:szCs w:val="24"/>
        </w:rPr>
        <w:t xml:space="preserve">1. </w:t>
      </w:r>
      <w:r w:rsidRPr="009D0201">
        <w:rPr>
          <w:b/>
          <w:bCs/>
          <w:sz w:val="24"/>
          <w:szCs w:val="24"/>
        </w:rPr>
        <w:t>Urgent Care Review</w:t>
      </w:r>
      <w:r w:rsidRPr="009D0201">
        <w:rPr>
          <w:sz w:val="24"/>
          <w:szCs w:val="24"/>
        </w:rPr>
        <w:t xml:space="preserve">: To review the existing urgent care offer across Derby and Derbyshire, working with members of the public and users of the service to understand current behaviours in accessing services. </w:t>
      </w:r>
    </w:p>
    <w:p w14:paraId="0E09E436" w14:textId="3AE38E24" w:rsidR="007E1BC6" w:rsidRPr="009D0201" w:rsidRDefault="007E1BC6" w:rsidP="007E1BC6">
      <w:pPr>
        <w:rPr>
          <w:sz w:val="24"/>
          <w:szCs w:val="24"/>
        </w:rPr>
      </w:pPr>
      <w:r w:rsidRPr="009D0201">
        <w:rPr>
          <w:sz w:val="24"/>
          <w:szCs w:val="24"/>
        </w:rPr>
        <w:t>This review did take place with a significant amount of work undertaken in involving a wide range of stakeholders including those who have and could use services ensuring a reasonable engagement with representatives of the communities of Derby and Derbyshire. The specification of this service is about to begin.</w:t>
      </w:r>
    </w:p>
    <w:p w14:paraId="79C38BC3" w14:textId="77777777" w:rsidR="007E1BC6" w:rsidRPr="009D0201" w:rsidRDefault="007E1BC6">
      <w:pPr>
        <w:rPr>
          <w:sz w:val="24"/>
          <w:szCs w:val="24"/>
        </w:rPr>
      </w:pPr>
    </w:p>
    <w:p w14:paraId="1EA91BE5" w14:textId="77777777" w:rsidR="0013042F" w:rsidRPr="009D0201" w:rsidRDefault="007E1BC6">
      <w:pPr>
        <w:rPr>
          <w:sz w:val="24"/>
          <w:szCs w:val="24"/>
        </w:rPr>
      </w:pPr>
      <w:r w:rsidRPr="009D0201">
        <w:rPr>
          <w:sz w:val="24"/>
          <w:szCs w:val="24"/>
        </w:rPr>
        <w:t xml:space="preserve">2. </w:t>
      </w:r>
      <w:r w:rsidRPr="009D0201">
        <w:rPr>
          <w:b/>
          <w:bCs/>
          <w:sz w:val="24"/>
          <w:szCs w:val="24"/>
        </w:rPr>
        <w:t>Outpatient modernisation programme</w:t>
      </w:r>
      <w:r w:rsidRPr="009D0201">
        <w:rPr>
          <w:sz w:val="24"/>
          <w:szCs w:val="24"/>
        </w:rPr>
        <w:t xml:space="preserve">: To review and redesign outpatient services making use of technology. </w:t>
      </w:r>
    </w:p>
    <w:p w14:paraId="51DBCBB1" w14:textId="113E50A9" w:rsidR="007E1BC6" w:rsidRPr="009D0201" w:rsidRDefault="007E1BC6">
      <w:pPr>
        <w:rPr>
          <w:sz w:val="24"/>
          <w:szCs w:val="24"/>
        </w:rPr>
      </w:pPr>
      <w:r w:rsidRPr="009D0201">
        <w:rPr>
          <w:sz w:val="24"/>
          <w:szCs w:val="24"/>
        </w:rPr>
        <w:t xml:space="preserve">Due to the pandemic some of this work has been delayed as priority has been given to repatriation of services. There </w:t>
      </w:r>
      <w:r w:rsidR="0013042F" w:rsidRPr="009D0201">
        <w:rPr>
          <w:sz w:val="24"/>
          <w:szCs w:val="24"/>
        </w:rPr>
        <w:t xml:space="preserve">are </w:t>
      </w:r>
      <w:r w:rsidRPr="009D0201">
        <w:rPr>
          <w:sz w:val="24"/>
          <w:szCs w:val="24"/>
        </w:rPr>
        <w:t xml:space="preserve">digital developments </w:t>
      </w:r>
      <w:r w:rsidR="0013042F" w:rsidRPr="009D0201">
        <w:rPr>
          <w:sz w:val="24"/>
          <w:szCs w:val="24"/>
        </w:rPr>
        <w:t xml:space="preserve">in progress </w:t>
      </w:r>
      <w:r w:rsidRPr="009D0201">
        <w:rPr>
          <w:sz w:val="24"/>
          <w:szCs w:val="24"/>
        </w:rPr>
        <w:t xml:space="preserve">allowing patients more capability in </w:t>
      </w:r>
      <w:r w:rsidR="0013042F" w:rsidRPr="009D0201">
        <w:rPr>
          <w:sz w:val="24"/>
          <w:szCs w:val="24"/>
        </w:rPr>
        <w:t>more management in their secondary care appointments which will support modernising outpatient services.</w:t>
      </w:r>
    </w:p>
    <w:p w14:paraId="52A3BC22" w14:textId="77777777" w:rsidR="007E1BC6" w:rsidRPr="009D0201" w:rsidRDefault="007E1BC6">
      <w:pPr>
        <w:rPr>
          <w:sz w:val="24"/>
          <w:szCs w:val="24"/>
        </w:rPr>
      </w:pPr>
    </w:p>
    <w:p w14:paraId="0A67F38F" w14:textId="589FD204" w:rsidR="007E1BC6" w:rsidRPr="009D0201" w:rsidRDefault="007E1BC6">
      <w:pPr>
        <w:rPr>
          <w:sz w:val="24"/>
          <w:szCs w:val="24"/>
        </w:rPr>
      </w:pPr>
      <w:r w:rsidRPr="009D0201">
        <w:rPr>
          <w:sz w:val="24"/>
          <w:szCs w:val="24"/>
        </w:rPr>
        <w:t xml:space="preserve">3. </w:t>
      </w:r>
      <w:r w:rsidRPr="009D0201">
        <w:rPr>
          <w:b/>
          <w:bCs/>
          <w:sz w:val="24"/>
          <w:szCs w:val="24"/>
        </w:rPr>
        <w:t>Governance and Processes</w:t>
      </w:r>
      <w:r w:rsidRPr="009D0201">
        <w:rPr>
          <w:sz w:val="24"/>
          <w:szCs w:val="24"/>
        </w:rPr>
        <w:t>: To ensure that governance and processes for equality and engagement are embedded within the organisation. This includes but is not limited to S14z2 form, QEIA process and Engagement Committee.</w:t>
      </w:r>
    </w:p>
    <w:p w14:paraId="0648DBA4" w14:textId="7F128D48" w:rsidR="0013042F" w:rsidRPr="009D0201" w:rsidRDefault="0013042F">
      <w:pPr>
        <w:rPr>
          <w:sz w:val="24"/>
          <w:szCs w:val="24"/>
        </w:rPr>
      </w:pPr>
      <w:r w:rsidRPr="009D0201">
        <w:rPr>
          <w:sz w:val="24"/>
          <w:szCs w:val="24"/>
        </w:rPr>
        <w:t xml:space="preserve">A significant amount of work has been done in the past two years on governance and processes for both engagement and the QEIA process. </w:t>
      </w:r>
      <w:r w:rsidR="00A73340" w:rsidRPr="009D0201">
        <w:rPr>
          <w:sz w:val="24"/>
          <w:szCs w:val="24"/>
        </w:rPr>
        <w:t xml:space="preserve">A copy of the guide to patient and public involvement can be found in this link: </w:t>
      </w:r>
      <w:hyperlink r:id="rId7" w:history="1">
        <w:r w:rsidR="00A73340" w:rsidRPr="009D0201">
          <w:rPr>
            <w:rStyle w:val="Hyperlink"/>
            <w:sz w:val="24"/>
            <w:szCs w:val="24"/>
          </w:rPr>
          <w:t>https://joinedupcarederbyshire.co.uk/download/a-guide-to-public-and-patient-involvement/</w:t>
        </w:r>
      </w:hyperlink>
      <w:r w:rsidR="00A73340" w:rsidRPr="009D0201">
        <w:rPr>
          <w:sz w:val="24"/>
          <w:szCs w:val="24"/>
        </w:rPr>
        <w:t xml:space="preserve"> </w:t>
      </w:r>
    </w:p>
    <w:p w14:paraId="05C2FD25" w14:textId="24761CD4" w:rsidR="00A73340" w:rsidRPr="009D0201" w:rsidRDefault="00A73340">
      <w:pPr>
        <w:rPr>
          <w:sz w:val="24"/>
          <w:szCs w:val="24"/>
        </w:rPr>
      </w:pPr>
    </w:p>
    <w:p w14:paraId="623CC72E" w14:textId="0792844D" w:rsidR="00A73340" w:rsidRPr="009D0201" w:rsidRDefault="00A73340">
      <w:pPr>
        <w:rPr>
          <w:sz w:val="24"/>
          <w:szCs w:val="24"/>
        </w:rPr>
      </w:pPr>
      <w:r w:rsidRPr="009D0201">
        <w:rPr>
          <w:sz w:val="24"/>
          <w:szCs w:val="24"/>
        </w:rPr>
        <w:t>The work on developing the QEIA process continues as an Equality Objective for 22-23.</w:t>
      </w:r>
    </w:p>
    <w:p w14:paraId="1AEA24B7" w14:textId="238F3070" w:rsidR="00A73340" w:rsidRPr="009D0201" w:rsidRDefault="00A73340">
      <w:pPr>
        <w:rPr>
          <w:sz w:val="24"/>
          <w:szCs w:val="24"/>
        </w:rPr>
      </w:pPr>
    </w:p>
    <w:p w14:paraId="4741F5C1" w14:textId="075144ED" w:rsidR="00A73340" w:rsidRPr="009D0201" w:rsidRDefault="00A73340">
      <w:pPr>
        <w:rPr>
          <w:b/>
          <w:bCs/>
          <w:sz w:val="24"/>
          <w:szCs w:val="24"/>
        </w:rPr>
      </w:pPr>
      <w:r w:rsidRPr="009D0201">
        <w:rPr>
          <w:b/>
          <w:bCs/>
          <w:sz w:val="24"/>
          <w:szCs w:val="24"/>
        </w:rPr>
        <w:t>Equality objectives 2022-2023</w:t>
      </w:r>
    </w:p>
    <w:p w14:paraId="53CDFDB5" w14:textId="208AD8C8" w:rsidR="00A73340" w:rsidRPr="009D0201" w:rsidRDefault="00A73340">
      <w:pPr>
        <w:rPr>
          <w:sz w:val="24"/>
          <w:szCs w:val="24"/>
        </w:rPr>
      </w:pPr>
    </w:p>
    <w:p w14:paraId="09AB23D6" w14:textId="7D670650" w:rsidR="00A73340" w:rsidRPr="009D0201" w:rsidRDefault="00A73340" w:rsidP="00A73340">
      <w:pPr>
        <w:pStyle w:val="ListParagraph"/>
        <w:numPr>
          <w:ilvl w:val="0"/>
          <w:numId w:val="10"/>
        </w:numPr>
        <w:rPr>
          <w:sz w:val="24"/>
          <w:szCs w:val="24"/>
        </w:rPr>
      </w:pPr>
      <w:r w:rsidRPr="009D0201">
        <w:rPr>
          <w:sz w:val="24"/>
          <w:szCs w:val="24"/>
        </w:rPr>
        <w:t>Governance processes: To ensure that the review of the Quality and Equality Impact Assessment (QEIA) process is completed and will include:</w:t>
      </w:r>
    </w:p>
    <w:p w14:paraId="746A232B" w14:textId="5185B58E" w:rsidR="00A73340" w:rsidRPr="009D0201" w:rsidRDefault="009A1B31" w:rsidP="00A73340">
      <w:pPr>
        <w:pStyle w:val="ListParagraph"/>
        <w:numPr>
          <w:ilvl w:val="0"/>
          <w:numId w:val="11"/>
        </w:numPr>
        <w:rPr>
          <w:sz w:val="24"/>
          <w:szCs w:val="24"/>
        </w:rPr>
      </w:pPr>
      <w:r w:rsidRPr="009D0201">
        <w:rPr>
          <w:sz w:val="24"/>
          <w:szCs w:val="24"/>
        </w:rPr>
        <w:t>Frequently asked questions</w:t>
      </w:r>
    </w:p>
    <w:p w14:paraId="1192E679" w14:textId="1754FAAB" w:rsidR="009A1B31" w:rsidRPr="009D0201" w:rsidRDefault="009A1B31" w:rsidP="00A73340">
      <w:pPr>
        <w:pStyle w:val="ListParagraph"/>
        <w:numPr>
          <w:ilvl w:val="0"/>
          <w:numId w:val="11"/>
        </w:numPr>
        <w:rPr>
          <w:sz w:val="24"/>
          <w:szCs w:val="24"/>
        </w:rPr>
      </w:pPr>
      <w:r w:rsidRPr="009D0201">
        <w:rPr>
          <w:sz w:val="24"/>
          <w:szCs w:val="24"/>
        </w:rPr>
        <w:t xml:space="preserve">Self-assessment tool to support completion of </w:t>
      </w:r>
      <w:proofErr w:type="gramStart"/>
      <w:r w:rsidRPr="009D0201">
        <w:rPr>
          <w:sz w:val="24"/>
          <w:szCs w:val="24"/>
        </w:rPr>
        <w:t>QEIA</w:t>
      </w:r>
      <w:proofErr w:type="gramEnd"/>
    </w:p>
    <w:p w14:paraId="3B1310F7" w14:textId="2D5D8322" w:rsidR="009A1B31" w:rsidRPr="009D0201" w:rsidRDefault="009A1B31" w:rsidP="00A73340">
      <w:pPr>
        <w:pStyle w:val="ListParagraph"/>
        <w:numPr>
          <w:ilvl w:val="0"/>
          <w:numId w:val="11"/>
        </w:numPr>
        <w:rPr>
          <w:sz w:val="24"/>
          <w:szCs w:val="24"/>
        </w:rPr>
      </w:pPr>
      <w:r w:rsidRPr="009D0201">
        <w:rPr>
          <w:sz w:val="24"/>
          <w:szCs w:val="24"/>
        </w:rPr>
        <w:t>QEIA Policy</w:t>
      </w:r>
    </w:p>
    <w:p w14:paraId="777C83A5" w14:textId="32213F13" w:rsidR="009A1B31" w:rsidRPr="009D0201" w:rsidRDefault="009A1B31" w:rsidP="00A73340">
      <w:pPr>
        <w:pStyle w:val="ListParagraph"/>
        <w:numPr>
          <w:ilvl w:val="0"/>
          <w:numId w:val="11"/>
        </w:numPr>
        <w:rPr>
          <w:sz w:val="24"/>
          <w:szCs w:val="24"/>
        </w:rPr>
      </w:pPr>
      <w:r w:rsidRPr="009D0201">
        <w:rPr>
          <w:sz w:val="24"/>
          <w:szCs w:val="24"/>
        </w:rPr>
        <w:t>QEIA process</w:t>
      </w:r>
    </w:p>
    <w:p w14:paraId="407D8449" w14:textId="5D675ABC" w:rsidR="009A1B31" w:rsidRPr="009D0201" w:rsidRDefault="009A1B31" w:rsidP="00A73340">
      <w:pPr>
        <w:pStyle w:val="ListParagraph"/>
        <w:numPr>
          <w:ilvl w:val="0"/>
          <w:numId w:val="11"/>
        </w:numPr>
        <w:rPr>
          <w:sz w:val="24"/>
          <w:szCs w:val="24"/>
        </w:rPr>
      </w:pPr>
      <w:r w:rsidRPr="009D0201">
        <w:rPr>
          <w:sz w:val="24"/>
          <w:szCs w:val="24"/>
        </w:rPr>
        <w:t>QEIA training</w:t>
      </w:r>
    </w:p>
    <w:p w14:paraId="6110B7AF" w14:textId="2ECACF4C" w:rsidR="009A1B31" w:rsidRPr="009D0201" w:rsidRDefault="009A1B31" w:rsidP="00A73340">
      <w:pPr>
        <w:pStyle w:val="ListParagraph"/>
        <w:numPr>
          <w:ilvl w:val="0"/>
          <w:numId w:val="11"/>
        </w:numPr>
        <w:rPr>
          <w:sz w:val="24"/>
          <w:szCs w:val="24"/>
        </w:rPr>
      </w:pPr>
      <w:r w:rsidRPr="009D0201">
        <w:rPr>
          <w:sz w:val="24"/>
          <w:szCs w:val="24"/>
        </w:rPr>
        <w:t xml:space="preserve">*New* Link to completing EIA for non-patient facing service change </w:t>
      </w:r>
    </w:p>
    <w:p w14:paraId="357F72C6" w14:textId="7562D970" w:rsidR="00C271CE" w:rsidRPr="009D0201" w:rsidRDefault="00C271CE" w:rsidP="00C271CE">
      <w:pPr>
        <w:rPr>
          <w:sz w:val="24"/>
          <w:szCs w:val="24"/>
        </w:rPr>
      </w:pPr>
    </w:p>
    <w:p w14:paraId="6C3C90C6" w14:textId="1A28C2D5" w:rsidR="00C271CE" w:rsidRPr="009D0201" w:rsidRDefault="00C271CE" w:rsidP="00C271CE">
      <w:pPr>
        <w:pStyle w:val="ListParagraph"/>
        <w:numPr>
          <w:ilvl w:val="0"/>
          <w:numId w:val="10"/>
        </w:numPr>
        <w:tabs>
          <w:tab w:val="left" w:pos="1404"/>
        </w:tabs>
        <w:jc w:val="both"/>
        <w:rPr>
          <w:sz w:val="24"/>
          <w:szCs w:val="24"/>
        </w:rPr>
      </w:pPr>
      <w:r w:rsidRPr="009D0201">
        <w:rPr>
          <w:sz w:val="24"/>
          <w:szCs w:val="24"/>
        </w:rPr>
        <w:t xml:space="preserve">Development of Women's Hubs: </w:t>
      </w:r>
      <w:r w:rsidRPr="009D0201">
        <w:rPr>
          <w:color w:val="0B0C0C"/>
          <w:sz w:val="24"/>
          <w:szCs w:val="24"/>
          <w:shd w:val="clear" w:color="auto" w:fill="FFFFFF"/>
        </w:rPr>
        <w:t>The </w:t>
      </w:r>
      <w:hyperlink r:id="rId8" w:history="1">
        <w:r w:rsidRPr="009D0201">
          <w:rPr>
            <w:color w:val="1D70B8"/>
            <w:sz w:val="24"/>
            <w:szCs w:val="24"/>
            <w:u w:val="single"/>
            <w:shd w:val="clear" w:color="auto" w:fill="FFFFFF"/>
          </w:rPr>
          <w:t>Women’s Health Strategy for England</w:t>
        </w:r>
      </w:hyperlink>
      <w:r w:rsidRPr="009D0201">
        <w:rPr>
          <w:color w:val="0B0C0C"/>
          <w:sz w:val="24"/>
          <w:szCs w:val="24"/>
          <w:shd w:val="clear" w:color="auto" w:fill="FFFFFF"/>
        </w:rPr>
        <w:t xml:space="preserve"> sets out our 10-year ambitions for boosting the health and wellbeing </w:t>
      </w:r>
      <w:r w:rsidRPr="009D0201">
        <w:rPr>
          <w:color w:val="0B0C0C"/>
          <w:sz w:val="24"/>
          <w:szCs w:val="24"/>
          <w:shd w:val="clear" w:color="auto" w:fill="FFFFFF"/>
        </w:rPr>
        <w:lastRenderedPageBreak/>
        <w:t xml:space="preserve">of women and girls, and for improving how the health and care system listens to women. The strategy encourages the expansion of women’s health hubs across the country to improve access to services and health outcomes. More information can be found here: </w:t>
      </w:r>
      <w:hyperlink r:id="rId9" w:history="1">
        <w:r w:rsidRPr="009D0201">
          <w:rPr>
            <w:rStyle w:val="Hyperlink"/>
            <w:sz w:val="24"/>
            <w:szCs w:val="24"/>
            <w:shd w:val="clear" w:color="auto" w:fill="FFFFFF"/>
          </w:rPr>
          <w:t>https://www.gov.uk/government/news/25-million-for-womens-health-hub-expansion</w:t>
        </w:r>
      </w:hyperlink>
      <w:r w:rsidRPr="009D0201">
        <w:rPr>
          <w:color w:val="0B0C0C"/>
          <w:sz w:val="24"/>
          <w:szCs w:val="24"/>
          <w:shd w:val="clear" w:color="auto" w:fill="FFFFFF"/>
        </w:rPr>
        <w:t xml:space="preserve"> </w:t>
      </w:r>
    </w:p>
    <w:p w14:paraId="6DB0A91B" w14:textId="77777777" w:rsidR="00C271CE" w:rsidRPr="009D0201" w:rsidRDefault="00C271CE" w:rsidP="00C271CE">
      <w:pPr>
        <w:pStyle w:val="ListParagraph"/>
        <w:tabs>
          <w:tab w:val="left" w:pos="1404"/>
        </w:tabs>
        <w:ind w:left="720"/>
        <w:jc w:val="both"/>
        <w:rPr>
          <w:sz w:val="24"/>
          <w:szCs w:val="24"/>
        </w:rPr>
      </w:pPr>
    </w:p>
    <w:p w14:paraId="20391EFC" w14:textId="6A3D36C8" w:rsidR="00C467D5" w:rsidRPr="009D0201" w:rsidRDefault="00C467D5" w:rsidP="00C271CE">
      <w:pPr>
        <w:pStyle w:val="ListParagraph"/>
        <w:tabs>
          <w:tab w:val="left" w:pos="1404"/>
        </w:tabs>
        <w:ind w:left="720"/>
        <w:jc w:val="both"/>
        <w:rPr>
          <w:b/>
          <w:bCs/>
          <w:sz w:val="24"/>
          <w:szCs w:val="24"/>
        </w:rPr>
      </w:pPr>
      <w:r w:rsidRPr="009D0201">
        <w:rPr>
          <w:b/>
          <w:bCs/>
          <w:sz w:val="24"/>
          <w:szCs w:val="24"/>
        </w:rPr>
        <w:t>Equality Objective 2023-2024</w:t>
      </w:r>
    </w:p>
    <w:p w14:paraId="08D5B8E7" w14:textId="77777777" w:rsidR="00C467D5" w:rsidRPr="009D0201" w:rsidRDefault="00C467D5" w:rsidP="00C271CE">
      <w:pPr>
        <w:pStyle w:val="ListParagraph"/>
        <w:tabs>
          <w:tab w:val="left" w:pos="1404"/>
        </w:tabs>
        <w:ind w:left="720"/>
        <w:jc w:val="both"/>
        <w:rPr>
          <w:b/>
          <w:bCs/>
          <w:sz w:val="24"/>
          <w:szCs w:val="24"/>
        </w:rPr>
      </w:pPr>
    </w:p>
    <w:p w14:paraId="034B0A1B" w14:textId="4049DA38" w:rsidR="00C467D5" w:rsidRPr="009D0201" w:rsidRDefault="00C467D5" w:rsidP="00C271CE">
      <w:pPr>
        <w:pStyle w:val="ListParagraph"/>
        <w:tabs>
          <w:tab w:val="left" w:pos="1404"/>
        </w:tabs>
        <w:ind w:left="720"/>
        <w:jc w:val="both"/>
        <w:rPr>
          <w:b/>
          <w:bCs/>
          <w:sz w:val="24"/>
          <w:szCs w:val="24"/>
        </w:rPr>
      </w:pPr>
      <w:r w:rsidRPr="009D0201">
        <w:rPr>
          <w:b/>
          <w:bCs/>
          <w:sz w:val="24"/>
          <w:szCs w:val="24"/>
        </w:rPr>
        <w:t>Hypertension</w:t>
      </w:r>
    </w:p>
    <w:p w14:paraId="0C1E765F" w14:textId="77777777" w:rsidR="0070383A" w:rsidRPr="009D0201" w:rsidRDefault="0070383A" w:rsidP="00C271CE">
      <w:pPr>
        <w:pStyle w:val="ListParagraph"/>
        <w:tabs>
          <w:tab w:val="left" w:pos="1404"/>
        </w:tabs>
        <w:ind w:left="720"/>
        <w:jc w:val="both"/>
        <w:rPr>
          <w:b/>
          <w:bCs/>
          <w:sz w:val="24"/>
          <w:szCs w:val="24"/>
        </w:rPr>
      </w:pPr>
    </w:p>
    <w:p w14:paraId="0478CAC4" w14:textId="77777777" w:rsidR="002339D2" w:rsidRPr="009D0201" w:rsidRDefault="002339D2" w:rsidP="002339D2">
      <w:pPr>
        <w:pStyle w:val="NormalWeb"/>
        <w:spacing w:before="0" w:beforeAutospacing="0" w:after="0" w:afterAutospacing="0"/>
        <w:rPr>
          <w:rFonts w:ascii="Arial" w:eastAsiaTheme="minorEastAsia" w:hAnsi="Arial" w:cs="Arial"/>
          <w:color w:val="000000" w:themeColor="text1"/>
          <w:kern w:val="24"/>
        </w:rPr>
      </w:pPr>
      <w:r w:rsidRPr="009D0201">
        <w:rPr>
          <w:rFonts w:ascii="Arial" w:eastAsiaTheme="minorEastAsia" w:hAnsi="Arial" w:cs="Arial"/>
          <w:color w:val="000000" w:themeColor="text1"/>
          <w:kern w:val="24"/>
        </w:rPr>
        <w:t xml:space="preserve">Hypertension is often referred to as high blood pressure. This health condition affects just over a quarter of adults in the UK, around 14.4 million people have high blood pressure (British Heart Foundation, 2019). </w:t>
      </w:r>
    </w:p>
    <w:p w14:paraId="5725EC31" w14:textId="77777777" w:rsidR="002339D2" w:rsidRPr="009D0201" w:rsidRDefault="002339D2" w:rsidP="002339D2">
      <w:pPr>
        <w:pStyle w:val="NormalWeb"/>
        <w:spacing w:before="0" w:beforeAutospacing="0" w:after="0" w:afterAutospacing="0"/>
        <w:rPr>
          <w:rFonts w:ascii="Arial" w:hAnsi="Arial" w:cs="Arial"/>
        </w:rPr>
      </w:pPr>
    </w:p>
    <w:p w14:paraId="29076E6D" w14:textId="77777777" w:rsidR="002339D2" w:rsidRPr="009D0201" w:rsidRDefault="002339D2" w:rsidP="002339D2">
      <w:pPr>
        <w:pStyle w:val="NormalWeb"/>
        <w:spacing w:before="0" w:beforeAutospacing="0" w:after="0" w:afterAutospacing="0"/>
        <w:rPr>
          <w:rFonts w:ascii="Arial" w:eastAsiaTheme="minorEastAsia" w:hAnsi="Arial" w:cs="Arial"/>
          <w:color w:val="212121"/>
          <w:kern w:val="24"/>
        </w:rPr>
      </w:pPr>
      <w:r w:rsidRPr="009D0201">
        <w:rPr>
          <w:rFonts w:ascii="Arial" w:eastAsiaTheme="minorEastAsia" w:hAnsi="Arial" w:cs="Arial"/>
          <w:color w:val="212121"/>
          <w:kern w:val="24"/>
        </w:rPr>
        <w:t>People of non-European origin form around 7% of the total UK population. Most of these are of South Asian (that is, from the Indian subcontinent) or Black African (that is, from the Caribbean and West Africa) descent.</w:t>
      </w:r>
    </w:p>
    <w:p w14:paraId="7022857D" w14:textId="77777777" w:rsidR="002339D2" w:rsidRPr="009D0201" w:rsidRDefault="002339D2" w:rsidP="002339D2">
      <w:pPr>
        <w:pStyle w:val="NormalWeb"/>
        <w:spacing w:before="0" w:beforeAutospacing="0" w:after="0" w:afterAutospacing="0"/>
        <w:rPr>
          <w:rFonts w:ascii="Arial" w:hAnsi="Arial" w:cs="Arial"/>
        </w:rPr>
      </w:pPr>
    </w:p>
    <w:p w14:paraId="1D2403AF" w14:textId="77777777" w:rsidR="002339D2" w:rsidRPr="009D0201" w:rsidRDefault="002339D2" w:rsidP="002339D2">
      <w:pPr>
        <w:pStyle w:val="NormalWeb"/>
        <w:spacing w:before="0" w:beforeAutospacing="0" w:after="0" w:afterAutospacing="0"/>
        <w:rPr>
          <w:rFonts w:ascii="Arial" w:eastAsiaTheme="minorEastAsia" w:hAnsi="Arial" w:cs="Arial"/>
          <w:color w:val="212121"/>
          <w:kern w:val="24"/>
        </w:rPr>
      </w:pPr>
      <w:r w:rsidRPr="009D0201">
        <w:rPr>
          <w:rFonts w:ascii="Arial" w:eastAsiaTheme="minorEastAsia" w:hAnsi="Arial" w:cs="Arial"/>
          <w:color w:val="212121"/>
          <w:kern w:val="24"/>
        </w:rPr>
        <w:t xml:space="preserve">In the UK, mortality from </w:t>
      </w:r>
      <w:proofErr w:type="gramStart"/>
      <w:r w:rsidRPr="009D0201">
        <w:rPr>
          <w:rFonts w:ascii="Arial" w:eastAsiaTheme="minorEastAsia" w:hAnsi="Arial" w:cs="Arial"/>
          <w:color w:val="212121"/>
          <w:kern w:val="24"/>
        </w:rPr>
        <w:t>Heart Disease</w:t>
      </w:r>
      <w:proofErr w:type="gramEnd"/>
      <w:r w:rsidRPr="009D0201">
        <w:rPr>
          <w:rFonts w:ascii="Arial" w:eastAsiaTheme="minorEastAsia" w:hAnsi="Arial" w:cs="Arial"/>
          <w:color w:val="212121"/>
          <w:kern w:val="24"/>
        </w:rPr>
        <w:t xml:space="preserve"> in both South Asian men and women is 1.5 times that of the general population</w:t>
      </w:r>
    </w:p>
    <w:p w14:paraId="6DBE7485" w14:textId="77777777" w:rsidR="002339D2" w:rsidRPr="009D0201" w:rsidRDefault="002339D2" w:rsidP="002339D2">
      <w:pPr>
        <w:pStyle w:val="NormalWeb"/>
        <w:spacing w:before="0" w:beforeAutospacing="0" w:after="0" w:afterAutospacing="0"/>
        <w:rPr>
          <w:rFonts w:ascii="Arial" w:hAnsi="Arial" w:cs="Arial"/>
        </w:rPr>
      </w:pPr>
    </w:p>
    <w:p w14:paraId="09AE15A0" w14:textId="77777777" w:rsidR="002339D2" w:rsidRPr="009D0201" w:rsidRDefault="002339D2" w:rsidP="002339D2">
      <w:pPr>
        <w:pStyle w:val="NormalWeb"/>
        <w:spacing w:before="0" w:beforeAutospacing="0" w:after="0" w:afterAutospacing="0"/>
        <w:rPr>
          <w:rFonts w:ascii="Arial" w:eastAsiaTheme="minorEastAsia" w:hAnsi="Arial" w:cs="Arial"/>
          <w:color w:val="212121"/>
          <w:kern w:val="24"/>
        </w:rPr>
      </w:pPr>
      <w:r w:rsidRPr="009D0201">
        <w:rPr>
          <w:rFonts w:ascii="Arial" w:eastAsiaTheme="minorEastAsia" w:hAnsi="Arial" w:cs="Arial"/>
          <w:color w:val="212121"/>
          <w:kern w:val="24"/>
        </w:rPr>
        <w:t xml:space="preserve">The Ethnic differences in </w:t>
      </w:r>
      <w:proofErr w:type="gramStart"/>
      <w:r w:rsidRPr="009D0201">
        <w:rPr>
          <w:rFonts w:ascii="Arial" w:eastAsiaTheme="minorEastAsia" w:hAnsi="Arial" w:cs="Arial"/>
          <w:color w:val="212121"/>
          <w:kern w:val="24"/>
        </w:rPr>
        <w:t>Heart Disease</w:t>
      </w:r>
      <w:proofErr w:type="gramEnd"/>
      <w:r w:rsidRPr="009D0201">
        <w:rPr>
          <w:rFonts w:ascii="Arial" w:eastAsiaTheme="minorEastAsia" w:hAnsi="Arial" w:cs="Arial"/>
          <w:color w:val="212121"/>
          <w:kern w:val="24"/>
        </w:rPr>
        <w:t xml:space="preserve"> are greatest in the lower age groups</w:t>
      </w:r>
    </w:p>
    <w:p w14:paraId="5BD870DB" w14:textId="77777777" w:rsidR="002339D2" w:rsidRPr="009D0201" w:rsidRDefault="002339D2" w:rsidP="002339D2">
      <w:pPr>
        <w:pStyle w:val="NormalWeb"/>
        <w:spacing w:before="0" w:beforeAutospacing="0" w:after="0" w:afterAutospacing="0"/>
        <w:rPr>
          <w:rFonts w:ascii="Arial" w:eastAsiaTheme="minorEastAsia" w:hAnsi="Arial" w:cs="Arial"/>
          <w:color w:val="212121"/>
          <w:kern w:val="24"/>
        </w:rPr>
      </w:pPr>
    </w:p>
    <w:p w14:paraId="53A409C8" w14:textId="7E007D56" w:rsidR="002339D2" w:rsidRPr="009D0201" w:rsidRDefault="002339D2" w:rsidP="002339D2">
      <w:pPr>
        <w:spacing w:line="216" w:lineRule="auto"/>
        <w:contextualSpacing/>
        <w:rPr>
          <w:rFonts w:eastAsiaTheme="minorEastAsia"/>
          <w:color w:val="000000" w:themeColor="text1"/>
          <w:kern w:val="24"/>
          <w:sz w:val="24"/>
          <w:szCs w:val="24"/>
          <w:lang w:eastAsia="en-GB"/>
        </w:rPr>
      </w:pPr>
      <w:r w:rsidRPr="002339D2">
        <w:rPr>
          <w:rFonts w:eastAsiaTheme="minorEastAsia"/>
          <w:color w:val="000000" w:themeColor="text1"/>
          <w:kern w:val="24"/>
          <w:sz w:val="24"/>
          <w:szCs w:val="24"/>
          <w:lang w:eastAsia="en-GB"/>
        </w:rPr>
        <w:t>High Blood Pressure and Heart Disease</w:t>
      </w:r>
      <w:r w:rsidRPr="009D0201">
        <w:rPr>
          <w:rFonts w:eastAsiaTheme="minorEastAsia"/>
          <w:color w:val="000000" w:themeColor="text1"/>
          <w:kern w:val="24"/>
          <w:sz w:val="24"/>
          <w:szCs w:val="24"/>
          <w:lang w:eastAsia="en-GB"/>
        </w:rPr>
        <w:t xml:space="preserve"> is a</w:t>
      </w:r>
      <w:r w:rsidRPr="002339D2">
        <w:rPr>
          <w:rFonts w:eastAsiaTheme="minorEastAsia"/>
          <w:color w:val="000000" w:themeColor="text1"/>
          <w:kern w:val="24"/>
          <w:sz w:val="24"/>
          <w:szCs w:val="24"/>
          <w:lang w:eastAsia="en-GB"/>
        </w:rPr>
        <w:t xml:space="preserve"> problem in </w:t>
      </w:r>
      <w:r w:rsidRPr="009D0201">
        <w:rPr>
          <w:rFonts w:eastAsiaTheme="minorEastAsia"/>
          <w:color w:val="000000" w:themeColor="text1"/>
          <w:kern w:val="24"/>
          <w:sz w:val="24"/>
          <w:szCs w:val="24"/>
          <w:lang w:eastAsia="en-GB"/>
        </w:rPr>
        <w:t xml:space="preserve">the </w:t>
      </w:r>
      <w:r w:rsidRPr="002339D2">
        <w:rPr>
          <w:rFonts w:eastAsiaTheme="minorEastAsia"/>
          <w:color w:val="000000" w:themeColor="text1"/>
          <w:kern w:val="24"/>
          <w:sz w:val="24"/>
          <w:szCs w:val="24"/>
          <w:lang w:eastAsia="en-GB"/>
        </w:rPr>
        <w:t>UK</w:t>
      </w:r>
      <w:r w:rsidRPr="009D0201">
        <w:rPr>
          <w:rFonts w:eastAsiaTheme="minorEastAsia"/>
          <w:color w:val="000000" w:themeColor="text1"/>
          <w:kern w:val="24"/>
          <w:sz w:val="24"/>
          <w:szCs w:val="24"/>
          <w:lang w:eastAsia="en-GB"/>
        </w:rPr>
        <w:t xml:space="preserve"> with</w:t>
      </w:r>
      <w:r w:rsidRPr="002339D2">
        <w:rPr>
          <w:rFonts w:eastAsiaTheme="minorEastAsia"/>
          <w:color w:val="000000" w:themeColor="text1"/>
          <w:kern w:val="24"/>
          <w:sz w:val="24"/>
          <w:szCs w:val="24"/>
          <w:lang w:eastAsia="en-GB"/>
        </w:rPr>
        <w:t xml:space="preserve"> 1 in 4</w:t>
      </w:r>
      <w:r w:rsidRPr="009D0201">
        <w:rPr>
          <w:rFonts w:eastAsiaTheme="minorEastAsia"/>
          <w:color w:val="000000" w:themeColor="text1"/>
          <w:kern w:val="24"/>
          <w:sz w:val="24"/>
          <w:szCs w:val="24"/>
          <w:lang w:eastAsia="en-GB"/>
        </w:rPr>
        <w:t xml:space="preserve"> people having issues.</w:t>
      </w:r>
    </w:p>
    <w:p w14:paraId="58DFA35D" w14:textId="77777777" w:rsidR="002339D2" w:rsidRPr="002339D2" w:rsidRDefault="002339D2" w:rsidP="002339D2">
      <w:pPr>
        <w:spacing w:line="216" w:lineRule="auto"/>
        <w:contextualSpacing/>
        <w:rPr>
          <w:rFonts w:eastAsia="Times New Roman"/>
          <w:sz w:val="24"/>
          <w:szCs w:val="24"/>
          <w:lang w:eastAsia="en-GB"/>
        </w:rPr>
      </w:pPr>
    </w:p>
    <w:p w14:paraId="57181D0A" w14:textId="168B124F" w:rsidR="002339D2" w:rsidRPr="002339D2" w:rsidRDefault="002339D2" w:rsidP="002339D2">
      <w:pPr>
        <w:spacing w:line="216" w:lineRule="auto"/>
        <w:contextualSpacing/>
        <w:rPr>
          <w:rFonts w:eastAsia="Times New Roman"/>
          <w:sz w:val="24"/>
          <w:szCs w:val="24"/>
          <w:lang w:eastAsia="en-GB"/>
        </w:rPr>
      </w:pPr>
      <w:r w:rsidRPr="002339D2">
        <w:rPr>
          <w:rFonts w:eastAsiaTheme="minorEastAsia"/>
          <w:color w:val="202124"/>
          <w:kern w:val="24"/>
          <w:sz w:val="24"/>
          <w:szCs w:val="24"/>
          <w:lang w:eastAsia="en-GB"/>
        </w:rPr>
        <w:t>1 in 2 adults with high blood pressure don't know they have it or aren't receiving treatment</w:t>
      </w:r>
      <w:r w:rsidRPr="009D0201">
        <w:rPr>
          <w:rFonts w:eastAsiaTheme="minorEastAsia"/>
          <w:color w:val="202124"/>
          <w:kern w:val="24"/>
          <w:sz w:val="24"/>
          <w:szCs w:val="24"/>
          <w:lang w:eastAsia="en-GB"/>
        </w:rPr>
        <w:t>.</w:t>
      </w:r>
    </w:p>
    <w:p w14:paraId="68B7C8B1" w14:textId="77777777" w:rsidR="002339D2" w:rsidRPr="009D0201" w:rsidRDefault="002339D2" w:rsidP="002339D2">
      <w:pPr>
        <w:spacing w:line="216" w:lineRule="auto"/>
        <w:contextualSpacing/>
        <w:rPr>
          <w:rFonts w:eastAsiaTheme="minorEastAsia"/>
          <w:color w:val="000000" w:themeColor="text1"/>
          <w:kern w:val="24"/>
          <w:sz w:val="24"/>
          <w:szCs w:val="24"/>
          <w:lang w:eastAsia="en-GB"/>
        </w:rPr>
      </w:pPr>
    </w:p>
    <w:p w14:paraId="531EEB3D" w14:textId="704A2D46" w:rsidR="002339D2" w:rsidRPr="009D0201" w:rsidRDefault="002339D2" w:rsidP="002339D2">
      <w:pPr>
        <w:spacing w:line="216" w:lineRule="auto"/>
        <w:contextualSpacing/>
        <w:rPr>
          <w:rFonts w:eastAsiaTheme="minorEastAsia"/>
          <w:color w:val="000000" w:themeColor="text1"/>
          <w:kern w:val="24"/>
          <w:sz w:val="24"/>
          <w:szCs w:val="24"/>
          <w:lang w:eastAsia="en-GB"/>
        </w:rPr>
      </w:pPr>
      <w:r w:rsidRPr="002339D2">
        <w:rPr>
          <w:rFonts w:eastAsiaTheme="minorEastAsia"/>
          <w:color w:val="000000" w:themeColor="text1"/>
          <w:kern w:val="24"/>
          <w:sz w:val="24"/>
          <w:szCs w:val="24"/>
          <w:lang w:eastAsia="en-GB"/>
        </w:rPr>
        <w:t xml:space="preserve">If Hypertension is left untreated it can be severe and increase the risk of strokes and heart attacks. </w:t>
      </w:r>
    </w:p>
    <w:p w14:paraId="75599C46" w14:textId="77777777" w:rsidR="002339D2" w:rsidRPr="002339D2" w:rsidRDefault="002339D2" w:rsidP="002339D2">
      <w:pPr>
        <w:spacing w:line="216" w:lineRule="auto"/>
        <w:contextualSpacing/>
        <w:rPr>
          <w:rFonts w:eastAsia="Times New Roman"/>
          <w:sz w:val="24"/>
          <w:szCs w:val="24"/>
          <w:lang w:eastAsia="en-GB"/>
        </w:rPr>
      </w:pPr>
    </w:p>
    <w:p w14:paraId="64335E7F" w14:textId="5998D157" w:rsidR="002339D2" w:rsidRPr="002339D2" w:rsidRDefault="002339D2" w:rsidP="002339D2">
      <w:pPr>
        <w:spacing w:line="216" w:lineRule="auto"/>
        <w:contextualSpacing/>
        <w:rPr>
          <w:rFonts w:eastAsia="Times New Roman"/>
          <w:sz w:val="24"/>
          <w:szCs w:val="24"/>
          <w:lang w:eastAsia="en-GB"/>
        </w:rPr>
      </w:pPr>
      <w:r w:rsidRPr="009D0201">
        <w:rPr>
          <w:rFonts w:eastAsiaTheme="minorEastAsia"/>
          <w:color w:val="000000" w:themeColor="text1"/>
          <w:kern w:val="24"/>
          <w:sz w:val="24"/>
          <w:szCs w:val="24"/>
          <w:lang w:eastAsia="en-GB"/>
        </w:rPr>
        <w:t>There is a s</w:t>
      </w:r>
      <w:r w:rsidRPr="002339D2">
        <w:rPr>
          <w:rFonts w:eastAsiaTheme="minorEastAsia"/>
          <w:color w:val="000000" w:themeColor="text1"/>
          <w:kern w:val="24"/>
          <w:sz w:val="24"/>
          <w:szCs w:val="24"/>
          <w:lang w:eastAsia="en-GB"/>
        </w:rPr>
        <w:t xml:space="preserve">ignificant difference in </w:t>
      </w:r>
      <w:proofErr w:type="gramStart"/>
      <w:r w:rsidRPr="002339D2">
        <w:rPr>
          <w:rFonts w:eastAsiaTheme="minorEastAsia"/>
          <w:color w:val="000000" w:themeColor="text1"/>
          <w:kern w:val="24"/>
          <w:sz w:val="24"/>
          <w:szCs w:val="24"/>
          <w:lang w:eastAsia="en-GB"/>
        </w:rPr>
        <w:t>Heart Disease</w:t>
      </w:r>
      <w:proofErr w:type="gramEnd"/>
      <w:r w:rsidRPr="002339D2">
        <w:rPr>
          <w:rFonts w:eastAsiaTheme="minorEastAsia"/>
          <w:color w:val="000000" w:themeColor="text1"/>
          <w:kern w:val="24"/>
          <w:sz w:val="24"/>
          <w:szCs w:val="24"/>
          <w:lang w:eastAsia="en-GB"/>
        </w:rPr>
        <w:t xml:space="preserve"> risks in different ethnic groups</w:t>
      </w:r>
      <w:r w:rsidRPr="009D0201">
        <w:rPr>
          <w:rFonts w:eastAsiaTheme="minorEastAsia"/>
          <w:color w:val="000000" w:themeColor="text1"/>
          <w:kern w:val="24"/>
          <w:sz w:val="24"/>
          <w:szCs w:val="24"/>
          <w:lang w:eastAsia="en-GB"/>
        </w:rPr>
        <w:t xml:space="preserve"> which is a </w:t>
      </w:r>
      <w:r w:rsidRPr="002339D2">
        <w:rPr>
          <w:rFonts w:eastAsiaTheme="minorEastAsia"/>
          <w:color w:val="000000" w:themeColor="text1"/>
          <w:kern w:val="24"/>
          <w:sz w:val="24"/>
          <w:szCs w:val="24"/>
          <w:lang w:eastAsia="en-GB"/>
        </w:rPr>
        <w:t>Health Inequality</w:t>
      </w:r>
    </w:p>
    <w:p w14:paraId="6DB65B35" w14:textId="77777777" w:rsidR="002339D2" w:rsidRPr="009D0201" w:rsidRDefault="002339D2" w:rsidP="002339D2">
      <w:pPr>
        <w:spacing w:line="216" w:lineRule="auto"/>
        <w:contextualSpacing/>
        <w:rPr>
          <w:rFonts w:eastAsiaTheme="minorEastAsia"/>
          <w:color w:val="212121"/>
          <w:kern w:val="24"/>
          <w:sz w:val="24"/>
          <w:szCs w:val="24"/>
          <w:lang w:eastAsia="en-GB"/>
        </w:rPr>
      </w:pPr>
    </w:p>
    <w:p w14:paraId="21BD1816" w14:textId="1FFE813E" w:rsidR="002339D2" w:rsidRPr="009D0201" w:rsidRDefault="002339D2" w:rsidP="002339D2">
      <w:pPr>
        <w:spacing w:line="216" w:lineRule="auto"/>
        <w:contextualSpacing/>
        <w:rPr>
          <w:rFonts w:eastAsiaTheme="minorEastAsia"/>
          <w:color w:val="212121"/>
          <w:kern w:val="24"/>
          <w:sz w:val="24"/>
          <w:szCs w:val="24"/>
          <w:lang w:eastAsia="en-GB"/>
        </w:rPr>
      </w:pPr>
      <w:r w:rsidRPr="009D0201">
        <w:rPr>
          <w:rFonts w:eastAsiaTheme="minorEastAsia"/>
          <w:color w:val="212121"/>
          <w:kern w:val="24"/>
          <w:sz w:val="24"/>
          <w:szCs w:val="24"/>
          <w:lang w:eastAsia="en-GB"/>
        </w:rPr>
        <w:t>There are d</w:t>
      </w:r>
      <w:r w:rsidRPr="002339D2">
        <w:rPr>
          <w:rFonts w:eastAsiaTheme="minorEastAsia"/>
          <w:color w:val="212121"/>
          <w:kern w:val="24"/>
          <w:sz w:val="24"/>
          <w:szCs w:val="24"/>
          <w:lang w:eastAsia="en-GB"/>
        </w:rPr>
        <w:t>ifferent signs and symptoms for disease in different Ethnic groups</w:t>
      </w:r>
      <w:r w:rsidRPr="009D0201">
        <w:rPr>
          <w:rFonts w:eastAsiaTheme="minorEastAsia"/>
          <w:color w:val="212121"/>
          <w:kern w:val="24"/>
          <w:sz w:val="24"/>
          <w:szCs w:val="24"/>
          <w:lang w:eastAsia="en-GB"/>
        </w:rPr>
        <w:t xml:space="preserve"> which are mainly </w:t>
      </w:r>
      <w:proofErr w:type="gramStart"/>
      <w:r w:rsidRPr="002339D2">
        <w:rPr>
          <w:rFonts w:eastAsiaTheme="minorEastAsia"/>
          <w:color w:val="212121"/>
          <w:kern w:val="24"/>
          <w:sz w:val="24"/>
          <w:szCs w:val="24"/>
          <w:lang w:eastAsia="en-GB"/>
        </w:rPr>
        <w:t>unknown</w:t>
      </w:r>
      <w:proofErr w:type="gramEnd"/>
    </w:p>
    <w:p w14:paraId="604CD16F" w14:textId="77777777" w:rsidR="002339D2" w:rsidRPr="009D0201" w:rsidRDefault="002339D2" w:rsidP="002339D2">
      <w:pPr>
        <w:spacing w:line="216" w:lineRule="auto"/>
        <w:contextualSpacing/>
        <w:rPr>
          <w:rFonts w:eastAsiaTheme="minorEastAsia"/>
          <w:color w:val="212121"/>
          <w:kern w:val="24"/>
          <w:sz w:val="24"/>
          <w:szCs w:val="24"/>
          <w:lang w:eastAsia="en-GB"/>
        </w:rPr>
      </w:pPr>
    </w:p>
    <w:p w14:paraId="17D0F64B" w14:textId="3260943B" w:rsidR="002339D2" w:rsidRPr="009D0201" w:rsidRDefault="008348D8" w:rsidP="002339D2">
      <w:pPr>
        <w:spacing w:line="216" w:lineRule="auto"/>
        <w:contextualSpacing/>
        <w:rPr>
          <w:rFonts w:eastAsiaTheme="minorEastAsia"/>
          <w:b/>
          <w:bCs/>
          <w:color w:val="212121"/>
          <w:kern w:val="24"/>
          <w:sz w:val="24"/>
          <w:szCs w:val="24"/>
          <w:lang w:eastAsia="en-GB"/>
        </w:rPr>
      </w:pPr>
      <w:r w:rsidRPr="009D0201">
        <w:rPr>
          <w:rFonts w:eastAsiaTheme="minorEastAsia"/>
          <w:b/>
          <w:bCs/>
          <w:color w:val="212121"/>
          <w:kern w:val="24"/>
          <w:sz w:val="24"/>
          <w:szCs w:val="24"/>
          <w:lang w:eastAsia="en-GB"/>
        </w:rPr>
        <w:t>Doing things differently- engagement</w:t>
      </w:r>
    </w:p>
    <w:p w14:paraId="5497CEE4" w14:textId="77777777" w:rsidR="008348D8" w:rsidRPr="009D0201" w:rsidRDefault="008348D8" w:rsidP="008348D8">
      <w:pPr>
        <w:spacing w:line="216" w:lineRule="auto"/>
        <w:contextualSpacing/>
        <w:rPr>
          <w:rFonts w:eastAsiaTheme="minorEastAsia"/>
          <w:color w:val="000000" w:themeColor="text1"/>
          <w:kern w:val="24"/>
          <w:sz w:val="24"/>
          <w:szCs w:val="24"/>
          <w:lang w:eastAsia="en-GB"/>
        </w:rPr>
      </w:pPr>
    </w:p>
    <w:p w14:paraId="1BEA4CEA" w14:textId="77777777" w:rsidR="008348D8" w:rsidRPr="009D0201" w:rsidRDefault="008348D8" w:rsidP="008348D8">
      <w:pPr>
        <w:spacing w:line="216" w:lineRule="auto"/>
        <w:contextualSpacing/>
        <w:rPr>
          <w:rFonts w:eastAsiaTheme="minorEastAsia"/>
          <w:color w:val="000000" w:themeColor="text1"/>
          <w:kern w:val="24"/>
          <w:sz w:val="24"/>
          <w:szCs w:val="24"/>
          <w:lang w:eastAsia="en-GB"/>
        </w:rPr>
      </w:pPr>
      <w:r w:rsidRPr="009D0201">
        <w:rPr>
          <w:rFonts w:eastAsiaTheme="minorEastAsia"/>
          <w:color w:val="000000" w:themeColor="text1"/>
          <w:kern w:val="24"/>
          <w:sz w:val="24"/>
          <w:szCs w:val="24"/>
          <w:lang w:eastAsia="en-GB"/>
        </w:rPr>
        <w:t>Instead of just running a communication campaign to raise awareness we wanted to a</w:t>
      </w:r>
      <w:r w:rsidRPr="009D0201">
        <w:rPr>
          <w:rFonts w:eastAsiaTheme="minorEastAsia"/>
          <w:color w:val="000000" w:themeColor="text1"/>
          <w:kern w:val="24"/>
          <w:sz w:val="24"/>
          <w:szCs w:val="24"/>
          <w:lang w:eastAsia="en-GB"/>
        </w:rPr>
        <w:t xml:space="preserve">ssess people's knowledge and awareness of high blood pressure and its associated risks. </w:t>
      </w:r>
    </w:p>
    <w:p w14:paraId="2E130AA8" w14:textId="77777777" w:rsidR="008348D8" w:rsidRPr="009D0201" w:rsidRDefault="008348D8" w:rsidP="008348D8">
      <w:pPr>
        <w:spacing w:line="216" w:lineRule="auto"/>
        <w:contextualSpacing/>
        <w:rPr>
          <w:rFonts w:eastAsiaTheme="minorEastAsia"/>
          <w:color w:val="000000" w:themeColor="text1"/>
          <w:kern w:val="24"/>
          <w:sz w:val="24"/>
          <w:szCs w:val="24"/>
          <w:lang w:eastAsia="en-GB"/>
        </w:rPr>
      </w:pPr>
    </w:p>
    <w:p w14:paraId="7BEBB399" w14:textId="61FBC7CA" w:rsidR="008348D8" w:rsidRPr="009D0201" w:rsidRDefault="008348D8" w:rsidP="008348D8">
      <w:pPr>
        <w:spacing w:line="216" w:lineRule="auto"/>
        <w:contextualSpacing/>
        <w:rPr>
          <w:rFonts w:eastAsiaTheme="minorEastAsia"/>
          <w:color w:val="000000" w:themeColor="text1"/>
          <w:kern w:val="24"/>
          <w:sz w:val="24"/>
          <w:szCs w:val="24"/>
          <w:lang w:eastAsia="en-GB"/>
        </w:rPr>
      </w:pPr>
      <w:r w:rsidRPr="009D0201">
        <w:rPr>
          <w:rFonts w:eastAsia="Times New Roman"/>
          <w:sz w:val="24"/>
          <w:szCs w:val="24"/>
          <w:lang w:eastAsia="en-GB"/>
        </w:rPr>
        <w:t>In addition to the specific Hypertension work we wanted to b</w:t>
      </w:r>
      <w:r w:rsidRPr="008348D8">
        <w:rPr>
          <w:rFonts w:eastAsiaTheme="minorEastAsia"/>
          <w:color w:val="000000" w:themeColor="text1"/>
          <w:kern w:val="24"/>
          <w:sz w:val="24"/>
          <w:szCs w:val="24"/>
          <w:lang w:eastAsia="en-GB"/>
        </w:rPr>
        <w:t>etter understand what people know about the services and support available at community pharmacies</w:t>
      </w:r>
      <w:r w:rsidRPr="009D0201">
        <w:rPr>
          <w:rFonts w:eastAsia="Times New Roman"/>
          <w:sz w:val="24"/>
          <w:szCs w:val="24"/>
          <w:lang w:eastAsia="en-GB"/>
        </w:rPr>
        <w:t>, d</w:t>
      </w:r>
      <w:r w:rsidRPr="008348D8">
        <w:rPr>
          <w:rFonts w:eastAsiaTheme="minorEastAsia"/>
          <w:color w:val="000000" w:themeColor="text1"/>
          <w:kern w:val="24"/>
          <w:sz w:val="24"/>
          <w:szCs w:val="24"/>
          <w:lang w:eastAsia="en-GB"/>
        </w:rPr>
        <w:t>etermine the most effective methods and platforms for disseminating health information to the community</w:t>
      </w:r>
      <w:r w:rsidRPr="009D0201">
        <w:rPr>
          <w:rFonts w:eastAsia="Times New Roman"/>
          <w:sz w:val="24"/>
          <w:szCs w:val="24"/>
          <w:lang w:eastAsia="en-GB"/>
        </w:rPr>
        <w:t xml:space="preserve"> and </w:t>
      </w:r>
      <w:r w:rsidRPr="009D0201">
        <w:rPr>
          <w:rFonts w:eastAsiaTheme="minorEastAsia"/>
          <w:color w:val="000000" w:themeColor="text1"/>
          <w:kern w:val="24"/>
          <w:sz w:val="24"/>
          <w:szCs w:val="24"/>
          <w:lang w:eastAsia="en-GB"/>
        </w:rPr>
        <w:t>i</w:t>
      </w:r>
      <w:r w:rsidRPr="008348D8">
        <w:rPr>
          <w:rFonts w:eastAsiaTheme="minorEastAsia"/>
          <w:color w:val="000000" w:themeColor="text1"/>
          <w:kern w:val="24"/>
          <w:sz w:val="24"/>
          <w:szCs w:val="24"/>
          <w:lang w:eastAsia="en-GB"/>
        </w:rPr>
        <w:t>dentify the best places within the community to communicate health information effectively</w:t>
      </w:r>
      <w:r w:rsidRPr="009D0201">
        <w:rPr>
          <w:rFonts w:eastAsiaTheme="minorEastAsia"/>
          <w:color w:val="000000" w:themeColor="text1"/>
          <w:kern w:val="24"/>
          <w:sz w:val="24"/>
          <w:szCs w:val="24"/>
          <w:lang w:eastAsia="en-GB"/>
        </w:rPr>
        <w:t>.</w:t>
      </w:r>
    </w:p>
    <w:p w14:paraId="2E382D3D" w14:textId="77777777" w:rsidR="008348D8" w:rsidRPr="009D0201" w:rsidRDefault="008348D8" w:rsidP="008348D8">
      <w:pPr>
        <w:spacing w:line="216" w:lineRule="auto"/>
        <w:contextualSpacing/>
        <w:rPr>
          <w:rFonts w:eastAsiaTheme="minorEastAsia"/>
          <w:color w:val="000000" w:themeColor="text1"/>
          <w:kern w:val="24"/>
          <w:sz w:val="24"/>
          <w:szCs w:val="24"/>
          <w:lang w:eastAsia="en-GB"/>
        </w:rPr>
      </w:pPr>
    </w:p>
    <w:p w14:paraId="0749E3C5" w14:textId="0BCE6B20" w:rsidR="008348D8" w:rsidRPr="009D0201" w:rsidRDefault="008348D8" w:rsidP="008348D8">
      <w:pPr>
        <w:spacing w:line="216" w:lineRule="auto"/>
        <w:contextualSpacing/>
        <w:rPr>
          <w:rFonts w:eastAsiaTheme="minorEastAsia"/>
          <w:b/>
          <w:bCs/>
          <w:color w:val="000000" w:themeColor="text1"/>
          <w:kern w:val="24"/>
          <w:sz w:val="24"/>
          <w:szCs w:val="24"/>
          <w:lang w:eastAsia="en-GB"/>
        </w:rPr>
      </w:pPr>
      <w:r w:rsidRPr="009D0201">
        <w:rPr>
          <w:rFonts w:eastAsiaTheme="minorEastAsia"/>
          <w:b/>
          <w:bCs/>
          <w:color w:val="000000" w:themeColor="text1"/>
          <w:kern w:val="24"/>
          <w:sz w:val="24"/>
          <w:szCs w:val="24"/>
          <w:lang w:eastAsia="en-GB"/>
        </w:rPr>
        <w:lastRenderedPageBreak/>
        <w:t xml:space="preserve">The work we have been </w:t>
      </w:r>
      <w:proofErr w:type="gramStart"/>
      <w:r w:rsidRPr="009D0201">
        <w:rPr>
          <w:rFonts w:eastAsiaTheme="minorEastAsia"/>
          <w:b/>
          <w:bCs/>
          <w:color w:val="000000" w:themeColor="text1"/>
          <w:kern w:val="24"/>
          <w:sz w:val="24"/>
          <w:szCs w:val="24"/>
          <w:lang w:eastAsia="en-GB"/>
        </w:rPr>
        <w:t>doing</w:t>
      </w:r>
      <w:proofErr w:type="gramEnd"/>
    </w:p>
    <w:p w14:paraId="518FBB37" w14:textId="77777777" w:rsidR="008348D8" w:rsidRPr="009D0201" w:rsidRDefault="008348D8" w:rsidP="008348D8">
      <w:pPr>
        <w:spacing w:line="216" w:lineRule="auto"/>
        <w:contextualSpacing/>
        <w:rPr>
          <w:rFonts w:eastAsiaTheme="minorEastAsia"/>
          <w:b/>
          <w:bCs/>
          <w:color w:val="000000" w:themeColor="text1"/>
          <w:kern w:val="24"/>
          <w:sz w:val="24"/>
          <w:szCs w:val="24"/>
          <w:lang w:eastAsia="en-GB"/>
        </w:rPr>
      </w:pPr>
    </w:p>
    <w:p w14:paraId="3184151C" w14:textId="6EB319C6" w:rsidR="008348D8" w:rsidRPr="008348D8" w:rsidRDefault="008348D8" w:rsidP="008348D8">
      <w:pPr>
        <w:spacing w:line="216" w:lineRule="auto"/>
        <w:contextualSpacing/>
        <w:rPr>
          <w:rFonts w:eastAsia="Times New Roman"/>
          <w:sz w:val="24"/>
          <w:szCs w:val="24"/>
          <w:lang w:eastAsia="en-GB"/>
        </w:rPr>
      </w:pPr>
      <w:r w:rsidRPr="009D0201">
        <w:rPr>
          <w:rFonts w:eastAsiaTheme="minorEastAsia"/>
          <w:color w:val="000000" w:themeColor="text1"/>
          <w:kern w:val="24"/>
          <w:sz w:val="24"/>
          <w:szCs w:val="24"/>
          <w:lang w:eastAsia="en-GB"/>
        </w:rPr>
        <w:t>Our work has been targeted to p</w:t>
      </w:r>
      <w:r w:rsidRPr="008348D8">
        <w:rPr>
          <w:rFonts w:eastAsiaTheme="minorEastAsia"/>
          <w:color w:val="000000" w:themeColor="text1"/>
          <w:kern w:val="24"/>
          <w:sz w:val="24"/>
          <w:szCs w:val="24"/>
          <w:lang w:eastAsia="en-GB"/>
        </w:rPr>
        <w:t xml:space="preserve">eople over 40 </w:t>
      </w:r>
      <w:r w:rsidRPr="009D0201">
        <w:rPr>
          <w:rFonts w:eastAsiaTheme="minorEastAsia"/>
          <w:color w:val="000000" w:themeColor="text1"/>
          <w:kern w:val="24"/>
          <w:sz w:val="24"/>
          <w:szCs w:val="24"/>
          <w:lang w:eastAsia="en-GB"/>
        </w:rPr>
        <w:t>as this is the age that long term health conditions start to become more prevalent and r</w:t>
      </w:r>
      <w:r w:rsidRPr="008348D8">
        <w:rPr>
          <w:rFonts w:eastAsiaTheme="minorEastAsia"/>
          <w:color w:val="000000" w:themeColor="text1"/>
          <w:kern w:val="24"/>
          <w:sz w:val="24"/>
          <w:szCs w:val="24"/>
          <w:lang w:eastAsia="en-GB"/>
        </w:rPr>
        <w:t xml:space="preserve">esidents of high deprivation areas </w:t>
      </w:r>
      <w:r w:rsidRPr="009D0201">
        <w:rPr>
          <w:rFonts w:eastAsiaTheme="minorEastAsia"/>
          <w:color w:val="000000" w:themeColor="text1"/>
          <w:kern w:val="24"/>
          <w:sz w:val="24"/>
          <w:szCs w:val="24"/>
          <w:lang w:eastAsia="en-GB"/>
        </w:rPr>
        <w:t>where generally health and health literacy is generally poorer.</w:t>
      </w:r>
    </w:p>
    <w:p w14:paraId="02BE517F" w14:textId="71E1835F" w:rsidR="008348D8" w:rsidRPr="008348D8" w:rsidRDefault="008348D8" w:rsidP="008348D8">
      <w:pPr>
        <w:spacing w:before="200" w:line="216" w:lineRule="auto"/>
        <w:rPr>
          <w:rFonts w:eastAsia="Times New Roman"/>
          <w:sz w:val="24"/>
          <w:szCs w:val="24"/>
          <w:lang w:eastAsia="en-GB"/>
        </w:rPr>
      </w:pPr>
      <w:r w:rsidRPr="009D0201">
        <w:rPr>
          <w:rFonts w:eastAsiaTheme="minorEastAsia"/>
          <w:color w:val="000000" w:themeColor="text1"/>
          <w:kern w:val="24"/>
          <w:sz w:val="24"/>
          <w:szCs w:val="24"/>
          <w:lang w:eastAsia="en-GB"/>
        </w:rPr>
        <w:t>We also targeted i</w:t>
      </w:r>
      <w:r w:rsidRPr="008348D8">
        <w:rPr>
          <w:rFonts w:eastAsiaTheme="minorEastAsia"/>
          <w:color w:val="000000" w:themeColor="text1"/>
          <w:kern w:val="24"/>
          <w:sz w:val="24"/>
          <w:szCs w:val="24"/>
          <w:lang w:eastAsia="en-GB"/>
        </w:rPr>
        <w:t xml:space="preserve">ndividuals </w:t>
      </w:r>
      <w:r w:rsidRPr="009D0201">
        <w:rPr>
          <w:rFonts w:eastAsiaTheme="minorEastAsia"/>
          <w:color w:val="000000" w:themeColor="text1"/>
          <w:kern w:val="24"/>
          <w:sz w:val="24"/>
          <w:szCs w:val="24"/>
          <w:lang w:eastAsia="en-GB"/>
        </w:rPr>
        <w:t xml:space="preserve">and groups </w:t>
      </w:r>
      <w:r w:rsidRPr="008348D8">
        <w:rPr>
          <w:rFonts w:eastAsiaTheme="minorEastAsia"/>
          <w:color w:val="000000" w:themeColor="text1"/>
          <w:kern w:val="24"/>
          <w:sz w:val="24"/>
          <w:szCs w:val="24"/>
          <w:lang w:eastAsia="en-GB"/>
        </w:rPr>
        <w:t>from Black and Asian communities</w:t>
      </w:r>
      <w:r w:rsidRPr="009D0201">
        <w:rPr>
          <w:rFonts w:eastAsia="Times New Roman"/>
          <w:sz w:val="24"/>
          <w:szCs w:val="24"/>
          <w:lang w:eastAsia="en-GB"/>
        </w:rPr>
        <w:t xml:space="preserve"> as well as other </w:t>
      </w:r>
      <w:r w:rsidRPr="009D0201">
        <w:rPr>
          <w:rFonts w:eastAsiaTheme="minorEastAsia"/>
          <w:color w:val="000000" w:themeColor="text1"/>
          <w:kern w:val="24"/>
          <w:sz w:val="24"/>
          <w:szCs w:val="24"/>
          <w:lang w:eastAsia="en-GB"/>
        </w:rPr>
        <w:t>s</w:t>
      </w:r>
      <w:r w:rsidRPr="008348D8">
        <w:rPr>
          <w:rFonts w:eastAsiaTheme="minorEastAsia"/>
          <w:color w:val="000000" w:themeColor="text1"/>
          <w:kern w:val="24"/>
          <w:sz w:val="24"/>
          <w:szCs w:val="24"/>
          <w:lang w:eastAsia="en-GB"/>
        </w:rPr>
        <w:t>eldom heard groups</w:t>
      </w:r>
      <w:r w:rsidRPr="009D0201">
        <w:rPr>
          <w:rFonts w:eastAsiaTheme="minorEastAsia"/>
          <w:color w:val="000000" w:themeColor="text1"/>
          <w:kern w:val="24"/>
          <w:sz w:val="24"/>
          <w:szCs w:val="24"/>
          <w:lang w:eastAsia="en-GB"/>
        </w:rPr>
        <w:t xml:space="preserve"> and minorities as these groups generally experience the most health inequalities.</w:t>
      </w:r>
      <w:r w:rsidRPr="008348D8">
        <w:rPr>
          <w:rFonts w:eastAsiaTheme="minorEastAsia"/>
          <w:color w:val="000000" w:themeColor="text1"/>
          <w:kern w:val="24"/>
          <w:sz w:val="24"/>
          <w:szCs w:val="24"/>
          <w:lang w:eastAsia="en-GB"/>
        </w:rPr>
        <w:t xml:space="preserve"> </w:t>
      </w:r>
    </w:p>
    <w:p w14:paraId="5A4926F6" w14:textId="77777777" w:rsidR="008348D8" w:rsidRPr="008348D8" w:rsidRDefault="008348D8" w:rsidP="008348D8">
      <w:pPr>
        <w:spacing w:before="200" w:line="216" w:lineRule="auto"/>
        <w:rPr>
          <w:rFonts w:eastAsia="Times New Roman"/>
          <w:b/>
          <w:bCs/>
          <w:sz w:val="24"/>
          <w:szCs w:val="24"/>
          <w:lang w:eastAsia="en-GB"/>
        </w:rPr>
      </w:pPr>
      <w:r w:rsidRPr="008348D8">
        <w:rPr>
          <w:rFonts w:eastAsiaTheme="minorEastAsia"/>
          <w:b/>
          <w:bCs/>
          <w:color w:val="000000" w:themeColor="text1"/>
          <w:kern w:val="24"/>
          <w:sz w:val="24"/>
          <w:szCs w:val="24"/>
          <w:lang w:eastAsia="en-GB"/>
        </w:rPr>
        <w:t>How?</w:t>
      </w:r>
    </w:p>
    <w:p w14:paraId="4368A38E" w14:textId="6C967D73" w:rsidR="008348D8" w:rsidRPr="008348D8" w:rsidRDefault="008348D8" w:rsidP="008348D8">
      <w:pPr>
        <w:spacing w:before="200" w:line="216" w:lineRule="auto"/>
        <w:rPr>
          <w:rFonts w:eastAsia="Times New Roman"/>
          <w:sz w:val="24"/>
          <w:szCs w:val="24"/>
          <w:lang w:eastAsia="en-GB"/>
        </w:rPr>
      </w:pPr>
      <w:r w:rsidRPr="008348D8">
        <w:rPr>
          <w:rFonts w:eastAsiaTheme="minorEastAsia"/>
          <w:color w:val="000000" w:themeColor="text1"/>
          <w:kern w:val="24"/>
          <w:sz w:val="24"/>
          <w:szCs w:val="24"/>
          <w:lang w:eastAsia="en-GB"/>
        </w:rPr>
        <w:t xml:space="preserve">Survey: A comprehensive survey was </w:t>
      </w:r>
      <w:r w:rsidRPr="009D0201">
        <w:rPr>
          <w:rFonts w:eastAsiaTheme="minorEastAsia"/>
          <w:color w:val="000000" w:themeColor="text1"/>
          <w:kern w:val="24"/>
          <w:sz w:val="24"/>
          <w:szCs w:val="24"/>
          <w:lang w:eastAsia="en-GB"/>
        </w:rPr>
        <w:t>distributed in</w:t>
      </w:r>
      <w:r w:rsidRPr="008348D8">
        <w:rPr>
          <w:rFonts w:eastAsiaTheme="minorEastAsia"/>
          <w:color w:val="000000" w:themeColor="text1"/>
          <w:kern w:val="24"/>
          <w:sz w:val="24"/>
          <w:szCs w:val="24"/>
          <w:lang w:eastAsia="en-GB"/>
        </w:rPr>
        <w:t xml:space="preserve"> communities to collect individual responses on awareness, knowledge and experiences relating to high blood pressure. </w:t>
      </w:r>
    </w:p>
    <w:p w14:paraId="2057568E" w14:textId="77777777" w:rsidR="008348D8" w:rsidRPr="008348D8" w:rsidRDefault="008348D8" w:rsidP="008348D8">
      <w:pPr>
        <w:spacing w:before="200" w:line="216" w:lineRule="auto"/>
        <w:rPr>
          <w:rFonts w:eastAsia="Times New Roman"/>
          <w:sz w:val="24"/>
          <w:szCs w:val="24"/>
          <w:lang w:eastAsia="en-GB"/>
        </w:rPr>
      </w:pPr>
      <w:r w:rsidRPr="008348D8">
        <w:rPr>
          <w:rFonts w:eastAsiaTheme="minorEastAsia"/>
          <w:color w:val="000000" w:themeColor="text1"/>
          <w:kern w:val="24"/>
          <w:sz w:val="24"/>
          <w:szCs w:val="24"/>
          <w:lang w:eastAsia="en-GB"/>
        </w:rPr>
        <w:t xml:space="preserve">Community-Led Workshops: Engaging with local community groups through workshops provided a platform for open discussions, idea sharing and gathering qualitative data. </w:t>
      </w:r>
    </w:p>
    <w:p w14:paraId="51A04280" w14:textId="77777777" w:rsidR="008348D8" w:rsidRPr="008348D8" w:rsidRDefault="008348D8" w:rsidP="008348D8">
      <w:pPr>
        <w:spacing w:before="200" w:line="216" w:lineRule="auto"/>
        <w:rPr>
          <w:rFonts w:eastAsia="Times New Roman"/>
          <w:sz w:val="24"/>
          <w:szCs w:val="24"/>
          <w:lang w:eastAsia="en-GB"/>
        </w:rPr>
      </w:pPr>
      <w:r w:rsidRPr="008348D8">
        <w:rPr>
          <w:rFonts w:eastAsiaTheme="minorEastAsia"/>
          <w:color w:val="000000" w:themeColor="text1"/>
          <w:kern w:val="24"/>
          <w:sz w:val="24"/>
          <w:szCs w:val="24"/>
          <w:lang w:eastAsia="en-GB"/>
        </w:rPr>
        <w:t>Case Study: An in-depth case study allows us to explore a personalised viewpoint and experience of a local individual, shedding light on the human stories behind the statistics.</w:t>
      </w:r>
    </w:p>
    <w:p w14:paraId="0B1FBD0C" w14:textId="77777777" w:rsidR="008348D8" w:rsidRPr="008348D8" w:rsidRDefault="008348D8" w:rsidP="008348D8">
      <w:pPr>
        <w:spacing w:line="216" w:lineRule="auto"/>
        <w:contextualSpacing/>
        <w:rPr>
          <w:rFonts w:eastAsia="Times New Roman"/>
          <w:sz w:val="24"/>
          <w:szCs w:val="24"/>
          <w:lang w:eastAsia="en-GB"/>
        </w:rPr>
      </w:pPr>
    </w:p>
    <w:p w14:paraId="40AA5E1D" w14:textId="5656CF6C" w:rsidR="00930175" w:rsidRPr="009D0201" w:rsidRDefault="00930175" w:rsidP="00930175">
      <w:pPr>
        <w:pStyle w:val="NormalWeb"/>
        <w:spacing w:before="200" w:beforeAutospacing="0" w:after="0" w:afterAutospacing="0" w:line="216" w:lineRule="auto"/>
        <w:rPr>
          <w:rFonts w:ascii="Arial" w:hAnsi="Arial" w:cs="Arial"/>
        </w:rPr>
      </w:pPr>
      <w:r w:rsidRPr="009D0201">
        <w:rPr>
          <w:rFonts w:ascii="Arial" w:eastAsiaTheme="minorEastAsia" w:hAnsi="Arial" w:cs="Arial"/>
          <w:color w:val="000000" w:themeColor="text1"/>
          <w:kern w:val="24"/>
        </w:rPr>
        <w:t xml:space="preserve">There was </w:t>
      </w:r>
      <w:r w:rsidRPr="009D0201">
        <w:rPr>
          <w:rFonts w:ascii="Arial" w:eastAsiaTheme="minorEastAsia" w:hAnsi="Arial" w:cs="Arial"/>
          <w:color w:val="000000" w:themeColor="text1"/>
          <w:kern w:val="24"/>
        </w:rPr>
        <w:t xml:space="preserve">a target of around 100 people to complete the survey. The survey was completed by </w:t>
      </w:r>
      <w:r w:rsidRPr="009D0201">
        <w:rPr>
          <w:rFonts w:ascii="Arial" w:eastAsiaTheme="minorEastAsia" w:hAnsi="Arial" w:cs="Arial"/>
          <w:b/>
          <w:bCs/>
          <w:color w:val="000000" w:themeColor="text1"/>
          <w:kern w:val="24"/>
        </w:rPr>
        <w:t>265</w:t>
      </w:r>
      <w:r w:rsidRPr="009D0201">
        <w:rPr>
          <w:rFonts w:ascii="Arial" w:eastAsiaTheme="minorEastAsia" w:hAnsi="Arial" w:cs="Arial"/>
          <w:color w:val="000000" w:themeColor="text1"/>
          <w:kern w:val="24"/>
        </w:rPr>
        <w:t xml:space="preserve"> people over a 5-week period, from 27 July to 31 August 2023. </w:t>
      </w:r>
    </w:p>
    <w:p w14:paraId="62E961E3" w14:textId="77777777" w:rsidR="00930175" w:rsidRPr="009D0201" w:rsidRDefault="00930175" w:rsidP="00930175">
      <w:pPr>
        <w:pStyle w:val="NormalWeb"/>
        <w:spacing w:before="200" w:beforeAutospacing="0" w:after="0" w:afterAutospacing="0" w:line="216" w:lineRule="auto"/>
        <w:rPr>
          <w:rFonts w:ascii="Arial" w:hAnsi="Arial" w:cs="Arial"/>
        </w:rPr>
      </w:pPr>
      <w:r w:rsidRPr="009D0201">
        <w:rPr>
          <w:rFonts w:ascii="Arial" w:eastAsiaTheme="minorEastAsia" w:hAnsi="Arial" w:cs="Arial"/>
          <w:b/>
          <w:bCs/>
          <w:color w:val="000000" w:themeColor="text1"/>
          <w:kern w:val="24"/>
        </w:rPr>
        <w:t>11</w:t>
      </w:r>
      <w:r w:rsidRPr="009D0201">
        <w:rPr>
          <w:rFonts w:ascii="Arial" w:eastAsiaTheme="minorEastAsia" w:hAnsi="Arial" w:cs="Arial"/>
          <w:color w:val="000000" w:themeColor="text1"/>
          <w:kern w:val="24"/>
        </w:rPr>
        <w:t xml:space="preserve"> different community groups took part in the engagement workshops during September and October 2023 which involved </w:t>
      </w:r>
      <w:r w:rsidRPr="009D0201">
        <w:rPr>
          <w:rFonts w:ascii="Arial" w:eastAsiaTheme="minorEastAsia" w:hAnsi="Arial" w:cs="Arial"/>
          <w:b/>
          <w:bCs/>
          <w:color w:val="000000" w:themeColor="text1"/>
          <w:kern w:val="24"/>
        </w:rPr>
        <w:t>409</w:t>
      </w:r>
      <w:r w:rsidRPr="009D0201">
        <w:rPr>
          <w:rFonts w:ascii="Arial" w:eastAsiaTheme="minorEastAsia" w:hAnsi="Arial" w:cs="Arial"/>
          <w:color w:val="000000" w:themeColor="text1"/>
          <w:kern w:val="24"/>
        </w:rPr>
        <w:t xml:space="preserve"> people across different community groups in Derby. </w:t>
      </w:r>
    </w:p>
    <w:p w14:paraId="3D1C228B" w14:textId="77777777" w:rsidR="002339D2" w:rsidRPr="009D0201" w:rsidRDefault="002339D2" w:rsidP="002339D2">
      <w:pPr>
        <w:pStyle w:val="NormalWeb"/>
        <w:spacing w:before="0" w:beforeAutospacing="0" w:after="0" w:afterAutospacing="0"/>
        <w:rPr>
          <w:rFonts w:ascii="Arial" w:hAnsi="Arial" w:cs="Arial"/>
        </w:rPr>
      </w:pPr>
    </w:p>
    <w:p w14:paraId="249C82B9" w14:textId="2DBB5CB2" w:rsidR="00BD265C" w:rsidRPr="009D0201" w:rsidRDefault="00930175" w:rsidP="00930175">
      <w:pPr>
        <w:tabs>
          <w:tab w:val="left" w:pos="1404"/>
        </w:tabs>
        <w:jc w:val="both"/>
        <w:rPr>
          <w:b/>
          <w:bCs/>
          <w:sz w:val="24"/>
          <w:szCs w:val="24"/>
        </w:rPr>
      </w:pPr>
      <w:r w:rsidRPr="009D0201">
        <w:rPr>
          <w:b/>
          <w:bCs/>
          <w:sz w:val="24"/>
          <w:szCs w:val="24"/>
        </w:rPr>
        <w:t>What did we find?</w:t>
      </w:r>
    </w:p>
    <w:p w14:paraId="32A9BE7A" w14:textId="77777777" w:rsidR="00930175" w:rsidRPr="009D0201" w:rsidRDefault="00930175" w:rsidP="00930175">
      <w:pPr>
        <w:tabs>
          <w:tab w:val="left" w:pos="1404"/>
        </w:tabs>
        <w:jc w:val="both"/>
        <w:rPr>
          <w:b/>
          <w:bCs/>
          <w:sz w:val="24"/>
          <w:szCs w:val="24"/>
        </w:rPr>
      </w:pPr>
    </w:p>
    <w:p w14:paraId="62A203AD" w14:textId="44B4B852" w:rsidR="00930175" w:rsidRPr="00930175" w:rsidRDefault="00930175" w:rsidP="00930175">
      <w:pPr>
        <w:spacing w:line="216" w:lineRule="auto"/>
        <w:contextualSpacing/>
        <w:rPr>
          <w:rFonts w:eastAsia="Times New Roman"/>
          <w:sz w:val="24"/>
          <w:szCs w:val="24"/>
          <w:lang w:eastAsia="en-GB"/>
        </w:rPr>
      </w:pPr>
      <w:r w:rsidRPr="009D0201">
        <w:rPr>
          <w:rFonts w:eastAsiaTheme="minorEastAsia"/>
          <w:color w:val="000000" w:themeColor="text1"/>
          <w:kern w:val="24"/>
          <w:sz w:val="24"/>
          <w:szCs w:val="24"/>
          <w:lang w:eastAsia="en-GB"/>
        </w:rPr>
        <w:t>There was a</w:t>
      </w:r>
      <w:r w:rsidRPr="00930175">
        <w:rPr>
          <w:rFonts w:eastAsiaTheme="minorEastAsia"/>
          <w:color w:val="000000" w:themeColor="text1"/>
          <w:kern w:val="24"/>
          <w:sz w:val="24"/>
          <w:szCs w:val="24"/>
          <w:lang w:eastAsia="en-GB"/>
        </w:rPr>
        <w:t xml:space="preserve">wareness and understanding </w:t>
      </w:r>
      <w:r w:rsidRPr="009D0201">
        <w:rPr>
          <w:rFonts w:eastAsiaTheme="minorEastAsia"/>
          <w:color w:val="000000" w:themeColor="text1"/>
          <w:kern w:val="24"/>
          <w:sz w:val="24"/>
          <w:szCs w:val="24"/>
          <w:lang w:eastAsia="en-GB"/>
        </w:rPr>
        <w:t xml:space="preserve">with over 80% </w:t>
      </w:r>
      <w:r w:rsidRPr="00930175">
        <w:rPr>
          <w:rFonts w:eastAsiaTheme="minorEastAsia"/>
          <w:color w:val="000000" w:themeColor="text1"/>
          <w:kern w:val="24"/>
          <w:sz w:val="24"/>
          <w:szCs w:val="24"/>
          <w:lang w:eastAsia="en-GB"/>
        </w:rPr>
        <w:t>of</w:t>
      </w:r>
      <w:r w:rsidR="004D2FFA" w:rsidRPr="009D0201">
        <w:rPr>
          <w:rFonts w:eastAsiaTheme="minorEastAsia"/>
          <w:color w:val="000000" w:themeColor="text1"/>
          <w:kern w:val="24"/>
          <w:sz w:val="24"/>
          <w:szCs w:val="24"/>
          <w:lang w:eastAsia="en-GB"/>
        </w:rPr>
        <w:t xml:space="preserve"> people reporting understanding of</w:t>
      </w:r>
      <w:r w:rsidRPr="00930175">
        <w:rPr>
          <w:rFonts w:eastAsiaTheme="minorEastAsia"/>
          <w:color w:val="000000" w:themeColor="text1"/>
          <w:kern w:val="24"/>
          <w:sz w:val="24"/>
          <w:szCs w:val="24"/>
          <w:lang w:eastAsia="en-GB"/>
        </w:rPr>
        <w:t xml:space="preserve"> </w:t>
      </w:r>
      <w:proofErr w:type="gramStart"/>
      <w:r w:rsidRPr="009D0201">
        <w:rPr>
          <w:rFonts w:eastAsiaTheme="minorEastAsia"/>
          <w:color w:val="000000" w:themeColor="text1"/>
          <w:kern w:val="24"/>
          <w:sz w:val="24"/>
          <w:szCs w:val="24"/>
          <w:lang w:eastAsia="en-GB"/>
        </w:rPr>
        <w:t>Hypertension</w:t>
      </w:r>
      <w:proofErr w:type="gramEnd"/>
    </w:p>
    <w:p w14:paraId="56D5C2E6" w14:textId="77777777" w:rsidR="004D2FFA" w:rsidRPr="009D0201" w:rsidRDefault="004D2FFA" w:rsidP="004D2FFA">
      <w:pPr>
        <w:spacing w:line="216" w:lineRule="auto"/>
        <w:contextualSpacing/>
        <w:rPr>
          <w:rFonts w:eastAsiaTheme="minorEastAsia"/>
          <w:color w:val="000000" w:themeColor="text1"/>
          <w:kern w:val="24"/>
          <w:sz w:val="24"/>
          <w:szCs w:val="24"/>
          <w:lang w:eastAsia="en-GB"/>
        </w:rPr>
      </w:pPr>
    </w:p>
    <w:p w14:paraId="7C73F104" w14:textId="2ACE8945" w:rsidR="00930175" w:rsidRPr="00930175" w:rsidRDefault="00930175" w:rsidP="004D2FFA">
      <w:pPr>
        <w:spacing w:line="216" w:lineRule="auto"/>
        <w:contextualSpacing/>
        <w:rPr>
          <w:rFonts w:eastAsia="Times New Roman"/>
          <w:sz w:val="24"/>
          <w:szCs w:val="24"/>
          <w:lang w:eastAsia="en-GB"/>
        </w:rPr>
      </w:pPr>
      <w:r w:rsidRPr="00930175">
        <w:rPr>
          <w:rFonts w:eastAsiaTheme="minorEastAsia"/>
          <w:color w:val="000000" w:themeColor="text1"/>
          <w:kern w:val="24"/>
          <w:sz w:val="24"/>
          <w:szCs w:val="24"/>
          <w:lang w:eastAsia="en-GB"/>
        </w:rPr>
        <w:t xml:space="preserve">56% </w:t>
      </w:r>
      <w:r w:rsidR="004D2FFA" w:rsidRPr="009D0201">
        <w:rPr>
          <w:rFonts w:eastAsiaTheme="minorEastAsia"/>
          <w:color w:val="000000" w:themeColor="text1"/>
          <w:kern w:val="24"/>
          <w:sz w:val="24"/>
          <w:szCs w:val="24"/>
          <w:lang w:eastAsia="en-GB"/>
        </w:rPr>
        <w:t xml:space="preserve">of people </w:t>
      </w:r>
      <w:r w:rsidRPr="00930175">
        <w:rPr>
          <w:rFonts w:eastAsiaTheme="minorEastAsia"/>
          <w:color w:val="000000" w:themeColor="text1"/>
          <w:kern w:val="24"/>
          <w:sz w:val="24"/>
          <w:szCs w:val="24"/>
          <w:lang w:eastAsia="en-GB"/>
        </w:rPr>
        <w:t xml:space="preserve">knew where to get blood pressure </w:t>
      </w:r>
      <w:proofErr w:type="gramStart"/>
      <w:r w:rsidRPr="00930175">
        <w:rPr>
          <w:rFonts w:eastAsiaTheme="minorEastAsia"/>
          <w:color w:val="000000" w:themeColor="text1"/>
          <w:kern w:val="24"/>
          <w:sz w:val="24"/>
          <w:szCs w:val="24"/>
          <w:lang w:eastAsia="en-GB"/>
        </w:rPr>
        <w:t>check</w:t>
      </w:r>
      <w:proofErr w:type="gramEnd"/>
    </w:p>
    <w:p w14:paraId="2DA3C9A6" w14:textId="77777777" w:rsidR="004D2FFA" w:rsidRPr="009D0201" w:rsidRDefault="004D2FFA" w:rsidP="004D2FFA">
      <w:pPr>
        <w:spacing w:line="216" w:lineRule="auto"/>
        <w:contextualSpacing/>
        <w:rPr>
          <w:rFonts w:eastAsiaTheme="minorEastAsia"/>
          <w:color w:val="000000" w:themeColor="text1"/>
          <w:kern w:val="24"/>
          <w:sz w:val="24"/>
          <w:szCs w:val="24"/>
          <w:lang w:eastAsia="en-GB"/>
        </w:rPr>
      </w:pPr>
    </w:p>
    <w:p w14:paraId="06F2193F" w14:textId="6D538975" w:rsidR="00930175" w:rsidRPr="009D0201" w:rsidRDefault="00930175" w:rsidP="004D2FFA">
      <w:pPr>
        <w:spacing w:line="216" w:lineRule="auto"/>
        <w:contextualSpacing/>
        <w:rPr>
          <w:rFonts w:eastAsiaTheme="minorEastAsia"/>
          <w:color w:val="000000" w:themeColor="text1"/>
          <w:kern w:val="24"/>
          <w:sz w:val="24"/>
          <w:szCs w:val="24"/>
          <w:lang w:eastAsia="en-GB"/>
        </w:rPr>
      </w:pPr>
      <w:r w:rsidRPr="00930175">
        <w:rPr>
          <w:rFonts w:eastAsiaTheme="minorEastAsia"/>
          <w:color w:val="000000" w:themeColor="text1"/>
          <w:kern w:val="24"/>
          <w:sz w:val="24"/>
          <w:szCs w:val="24"/>
          <w:lang w:eastAsia="en-GB"/>
        </w:rPr>
        <w:t>Less than 20% knew that pharmac</w:t>
      </w:r>
      <w:r w:rsidR="004D2FFA" w:rsidRPr="009D0201">
        <w:rPr>
          <w:rFonts w:eastAsiaTheme="minorEastAsia"/>
          <w:color w:val="000000" w:themeColor="text1"/>
          <w:kern w:val="24"/>
          <w:sz w:val="24"/>
          <w:szCs w:val="24"/>
          <w:lang w:eastAsia="en-GB"/>
        </w:rPr>
        <w:t>ies</w:t>
      </w:r>
      <w:r w:rsidRPr="00930175">
        <w:rPr>
          <w:rFonts w:eastAsiaTheme="minorEastAsia"/>
          <w:color w:val="000000" w:themeColor="text1"/>
          <w:kern w:val="24"/>
          <w:sz w:val="24"/>
          <w:szCs w:val="24"/>
          <w:lang w:eastAsia="en-GB"/>
        </w:rPr>
        <w:t xml:space="preserve"> did blood pressure </w:t>
      </w:r>
      <w:proofErr w:type="gramStart"/>
      <w:r w:rsidRPr="00930175">
        <w:rPr>
          <w:rFonts w:eastAsiaTheme="minorEastAsia"/>
          <w:color w:val="000000" w:themeColor="text1"/>
          <w:kern w:val="24"/>
          <w:sz w:val="24"/>
          <w:szCs w:val="24"/>
          <w:lang w:eastAsia="en-GB"/>
        </w:rPr>
        <w:t>checks</w:t>
      </w:r>
      <w:proofErr w:type="gramEnd"/>
    </w:p>
    <w:p w14:paraId="376A27A8" w14:textId="77777777" w:rsidR="00930175" w:rsidRPr="00930175" w:rsidRDefault="00930175" w:rsidP="004D2FFA">
      <w:pPr>
        <w:spacing w:line="216" w:lineRule="auto"/>
        <w:contextualSpacing/>
        <w:rPr>
          <w:rFonts w:eastAsia="Times New Roman"/>
          <w:sz w:val="24"/>
          <w:szCs w:val="24"/>
          <w:lang w:eastAsia="en-GB"/>
        </w:rPr>
      </w:pPr>
    </w:p>
    <w:p w14:paraId="10BF43DB" w14:textId="77CC6E18" w:rsidR="00930175" w:rsidRPr="009D0201" w:rsidRDefault="004D2FFA" w:rsidP="004D2FFA">
      <w:pPr>
        <w:spacing w:line="216" w:lineRule="auto"/>
        <w:contextualSpacing/>
        <w:rPr>
          <w:rFonts w:eastAsiaTheme="minorEastAsia"/>
          <w:color w:val="000000" w:themeColor="text1"/>
          <w:kern w:val="24"/>
          <w:sz w:val="24"/>
          <w:szCs w:val="24"/>
          <w:lang w:eastAsia="en-GB"/>
        </w:rPr>
      </w:pPr>
      <w:r w:rsidRPr="009D0201">
        <w:rPr>
          <w:rFonts w:eastAsiaTheme="minorEastAsia"/>
          <w:color w:val="000000" w:themeColor="text1"/>
          <w:kern w:val="24"/>
          <w:sz w:val="24"/>
          <w:szCs w:val="24"/>
          <w:lang w:eastAsia="en-GB"/>
        </w:rPr>
        <w:t xml:space="preserve">There was </w:t>
      </w:r>
      <w:proofErr w:type="gramStart"/>
      <w:r w:rsidRPr="009D0201">
        <w:rPr>
          <w:rFonts w:eastAsiaTheme="minorEastAsia"/>
          <w:color w:val="000000" w:themeColor="text1"/>
          <w:kern w:val="24"/>
          <w:sz w:val="24"/>
          <w:szCs w:val="24"/>
          <w:lang w:eastAsia="en-GB"/>
        </w:rPr>
        <w:t>really rich</w:t>
      </w:r>
      <w:proofErr w:type="gramEnd"/>
      <w:r w:rsidRPr="009D0201">
        <w:rPr>
          <w:rFonts w:eastAsiaTheme="minorEastAsia"/>
          <w:color w:val="000000" w:themeColor="text1"/>
          <w:kern w:val="24"/>
          <w:sz w:val="24"/>
          <w:szCs w:val="24"/>
          <w:lang w:eastAsia="en-GB"/>
        </w:rPr>
        <w:t xml:space="preserve"> feedback on c</w:t>
      </w:r>
      <w:r w:rsidR="00930175" w:rsidRPr="00930175">
        <w:rPr>
          <w:rFonts w:eastAsiaTheme="minorEastAsia"/>
          <w:color w:val="000000" w:themeColor="text1"/>
          <w:kern w:val="24"/>
          <w:sz w:val="24"/>
          <w:szCs w:val="24"/>
          <w:lang w:eastAsia="en-GB"/>
        </w:rPr>
        <w:t>urrent experience</w:t>
      </w:r>
      <w:r w:rsidRPr="009D0201">
        <w:rPr>
          <w:rFonts w:eastAsiaTheme="minorEastAsia"/>
          <w:color w:val="000000" w:themeColor="text1"/>
          <w:kern w:val="24"/>
          <w:sz w:val="24"/>
          <w:szCs w:val="24"/>
          <w:lang w:eastAsia="en-GB"/>
        </w:rPr>
        <w:t>s</w:t>
      </w:r>
      <w:r w:rsidR="00930175" w:rsidRPr="00930175">
        <w:rPr>
          <w:rFonts w:eastAsiaTheme="minorEastAsia"/>
          <w:color w:val="000000" w:themeColor="text1"/>
          <w:kern w:val="24"/>
          <w:sz w:val="24"/>
          <w:szCs w:val="24"/>
          <w:lang w:eastAsia="en-GB"/>
        </w:rPr>
        <w:t xml:space="preserve"> and barriers</w:t>
      </w:r>
      <w:r w:rsidRPr="009D0201">
        <w:rPr>
          <w:rFonts w:eastAsiaTheme="minorEastAsia"/>
          <w:color w:val="000000" w:themeColor="text1"/>
          <w:kern w:val="24"/>
          <w:sz w:val="24"/>
          <w:szCs w:val="24"/>
          <w:lang w:eastAsia="en-GB"/>
        </w:rPr>
        <w:t xml:space="preserve"> with the general </w:t>
      </w:r>
      <w:r w:rsidR="00930175" w:rsidRPr="00930175">
        <w:rPr>
          <w:rFonts w:eastAsiaTheme="minorEastAsia"/>
          <w:color w:val="000000" w:themeColor="text1"/>
          <w:kern w:val="24"/>
          <w:sz w:val="24"/>
          <w:szCs w:val="24"/>
          <w:lang w:eastAsia="en-GB"/>
        </w:rPr>
        <w:t>experience</w:t>
      </w:r>
      <w:r w:rsidRPr="009D0201">
        <w:rPr>
          <w:rFonts w:eastAsiaTheme="minorEastAsia"/>
          <w:color w:val="000000" w:themeColor="text1"/>
          <w:kern w:val="24"/>
          <w:sz w:val="24"/>
          <w:szCs w:val="24"/>
          <w:lang w:eastAsia="en-GB"/>
        </w:rPr>
        <w:t>s</w:t>
      </w:r>
      <w:r w:rsidR="00930175" w:rsidRPr="00930175">
        <w:rPr>
          <w:rFonts w:eastAsiaTheme="minorEastAsia"/>
          <w:color w:val="000000" w:themeColor="text1"/>
          <w:kern w:val="24"/>
          <w:sz w:val="24"/>
          <w:szCs w:val="24"/>
          <w:lang w:eastAsia="en-GB"/>
        </w:rPr>
        <w:t xml:space="preserve"> at Pharmac</w:t>
      </w:r>
      <w:r w:rsidRPr="009D0201">
        <w:rPr>
          <w:rFonts w:eastAsiaTheme="minorEastAsia"/>
          <w:color w:val="000000" w:themeColor="text1"/>
          <w:kern w:val="24"/>
          <w:sz w:val="24"/>
          <w:szCs w:val="24"/>
          <w:lang w:eastAsia="en-GB"/>
        </w:rPr>
        <w:t>ies being</w:t>
      </w:r>
      <w:r w:rsidR="00930175" w:rsidRPr="00930175">
        <w:rPr>
          <w:rFonts w:eastAsiaTheme="minorEastAsia"/>
          <w:color w:val="000000" w:themeColor="text1"/>
          <w:kern w:val="24"/>
          <w:sz w:val="24"/>
          <w:szCs w:val="24"/>
          <w:lang w:eastAsia="en-GB"/>
        </w:rPr>
        <w:t xml:space="preserve"> good</w:t>
      </w:r>
      <w:r w:rsidR="00146888" w:rsidRPr="009D0201">
        <w:rPr>
          <w:rFonts w:eastAsiaTheme="minorEastAsia"/>
          <w:color w:val="000000" w:themeColor="text1"/>
          <w:kern w:val="24"/>
          <w:sz w:val="24"/>
          <w:szCs w:val="24"/>
          <w:lang w:eastAsia="en-GB"/>
        </w:rPr>
        <w:t>.</w:t>
      </w:r>
    </w:p>
    <w:p w14:paraId="72D96400" w14:textId="77777777" w:rsidR="00930175" w:rsidRPr="00930175" w:rsidRDefault="00930175" w:rsidP="004D2FFA">
      <w:pPr>
        <w:spacing w:line="216" w:lineRule="auto"/>
        <w:contextualSpacing/>
        <w:rPr>
          <w:rFonts w:eastAsia="Times New Roman"/>
          <w:sz w:val="24"/>
          <w:szCs w:val="24"/>
          <w:lang w:eastAsia="en-GB"/>
        </w:rPr>
      </w:pPr>
    </w:p>
    <w:p w14:paraId="149AE45B" w14:textId="4C6163EB" w:rsidR="00930175" w:rsidRPr="009D0201" w:rsidRDefault="00146888" w:rsidP="00146888">
      <w:pPr>
        <w:spacing w:line="216" w:lineRule="auto"/>
        <w:contextualSpacing/>
        <w:rPr>
          <w:rFonts w:eastAsiaTheme="minorEastAsia"/>
          <w:color w:val="000000" w:themeColor="text1"/>
          <w:kern w:val="24"/>
          <w:sz w:val="24"/>
          <w:szCs w:val="24"/>
          <w:lang w:eastAsia="en-GB"/>
        </w:rPr>
      </w:pPr>
      <w:proofErr w:type="gramStart"/>
      <w:r w:rsidRPr="009D0201">
        <w:rPr>
          <w:rFonts w:eastAsiaTheme="minorEastAsia"/>
          <w:color w:val="000000" w:themeColor="text1"/>
          <w:kern w:val="24"/>
          <w:sz w:val="24"/>
          <w:szCs w:val="24"/>
          <w:lang w:eastAsia="en-GB"/>
        </w:rPr>
        <w:t xml:space="preserve">A </w:t>
      </w:r>
      <w:r w:rsidR="00930175" w:rsidRPr="00930175">
        <w:rPr>
          <w:rFonts w:eastAsiaTheme="minorEastAsia"/>
          <w:color w:val="000000" w:themeColor="text1"/>
          <w:kern w:val="24"/>
          <w:sz w:val="24"/>
          <w:szCs w:val="24"/>
          <w:lang w:eastAsia="en-GB"/>
        </w:rPr>
        <w:t>Number of</w:t>
      </w:r>
      <w:proofErr w:type="gramEnd"/>
      <w:r w:rsidR="00930175" w:rsidRPr="00930175">
        <w:rPr>
          <w:rFonts w:eastAsiaTheme="minorEastAsia"/>
          <w:color w:val="000000" w:themeColor="text1"/>
          <w:kern w:val="24"/>
          <w:sz w:val="24"/>
          <w:szCs w:val="24"/>
          <w:lang w:eastAsia="en-GB"/>
        </w:rPr>
        <w:t xml:space="preserve"> barriers including lack of awareness of services</w:t>
      </w:r>
      <w:r w:rsidRPr="009D0201">
        <w:rPr>
          <w:rFonts w:eastAsiaTheme="minorEastAsia"/>
          <w:color w:val="000000" w:themeColor="text1"/>
          <w:kern w:val="24"/>
          <w:sz w:val="24"/>
          <w:szCs w:val="24"/>
          <w:lang w:eastAsia="en-GB"/>
        </w:rPr>
        <w:t xml:space="preserve"> were identified.</w:t>
      </w:r>
    </w:p>
    <w:p w14:paraId="581DA29E" w14:textId="77777777" w:rsidR="00930175" w:rsidRPr="00930175" w:rsidRDefault="00930175" w:rsidP="00146888">
      <w:pPr>
        <w:spacing w:line="216" w:lineRule="auto"/>
        <w:contextualSpacing/>
        <w:rPr>
          <w:rFonts w:eastAsia="Times New Roman"/>
          <w:sz w:val="24"/>
          <w:szCs w:val="24"/>
          <w:lang w:eastAsia="en-GB"/>
        </w:rPr>
      </w:pPr>
    </w:p>
    <w:p w14:paraId="15372897" w14:textId="39D571B7" w:rsidR="00930175" w:rsidRPr="00930175" w:rsidRDefault="00146888" w:rsidP="00146888">
      <w:pPr>
        <w:spacing w:line="216" w:lineRule="auto"/>
        <w:contextualSpacing/>
        <w:rPr>
          <w:rFonts w:eastAsia="Times New Roman"/>
          <w:sz w:val="24"/>
          <w:szCs w:val="24"/>
          <w:lang w:eastAsia="en-GB"/>
        </w:rPr>
      </w:pPr>
      <w:r w:rsidRPr="009D0201">
        <w:rPr>
          <w:rFonts w:eastAsiaTheme="minorEastAsia"/>
          <w:color w:val="000000" w:themeColor="text1"/>
          <w:kern w:val="24"/>
          <w:sz w:val="24"/>
          <w:szCs w:val="24"/>
          <w:lang w:eastAsia="en-GB"/>
        </w:rPr>
        <w:t>There were clear c</w:t>
      </w:r>
      <w:r w:rsidR="00930175" w:rsidRPr="00930175">
        <w:rPr>
          <w:rFonts w:eastAsiaTheme="minorEastAsia"/>
          <w:color w:val="000000" w:themeColor="text1"/>
          <w:kern w:val="24"/>
          <w:sz w:val="24"/>
          <w:szCs w:val="24"/>
          <w:lang w:eastAsia="en-GB"/>
        </w:rPr>
        <w:t>ommunication preferences</w:t>
      </w:r>
      <w:r w:rsidRPr="009D0201">
        <w:rPr>
          <w:rFonts w:eastAsiaTheme="minorEastAsia"/>
          <w:color w:val="000000" w:themeColor="text1"/>
          <w:kern w:val="24"/>
          <w:sz w:val="24"/>
          <w:szCs w:val="24"/>
          <w:lang w:eastAsia="en-GB"/>
        </w:rPr>
        <w:t xml:space="preserve"> with them being more local and verbal and </w:t>
      </w:r>
      <w:r w:rsidR="00930175" w:rsidRPr="00930175">
        <w:rPr>
          <w:rFonts w:eastAsiaTheme="minorEastAsia"/>
          <w:color w:val="000000" w:themeColor="text1"/>
          <w:kern w:val="24"/>
          <w:sz w:val="24"/>
          <w:szCs w:val="24"/>
          <w:lang w:eastAsia="en-GB"/>
        </w:rPr>
        <w:t xml:space="preserve">not </w:t>
      </w:r>
      <w:r w:rsidRPr="009D0201">
        <w:rPr>
          <w:rFonts w:eastAsiaTheme="minorEastAsia"/>
          <w:color w:val="000000" w:themeColor="text1"/>
          <w:kern w:val="24"/>
          <w:sz w:val="24"/>
          <w:szCs w:val="24"/>
          <w:lang w:eastAsia="en-GB"/>
        </w:rPr>
        <w:t xml:space="preserve">all </w:t>
      </w:r>
      <w:r w:rsidR="00930175" w:rsidRPr="00930175">
        <w:rPr>
          <w:rFonts w:eastAsiaTheme="minorEastAsia"/>
          <w:color w:val="000000" w:themeColor="text1"/>
          <w:kern w:val="24"/>
          <w:sz w:val="24"/>
          <w:szCs w:val="24"/>
          <w:lang w:eastAsia="en-GB"/>
        </w:rPr>
        <w:t>written info</w:t>
      </w:r>
      <w:r w:rsidRPr="009D0201">
        <w:rPr>
          <w:rFonts w:eastAsiaTheme="minorEastAsia"/>
          <w:color w:val="000000" w:themeColor="text1"/>
          <w:kern w:val="24"/>
          <w:sz w:val="24"/>
          <w:szCs w:val="24"/>
          <w:lang w:eastAsia="en-GB"/>
        </w:rPr>
        <w:t>rmation</w:t>
      </w:r>
      <w:r w:rsidR="00930175" w:rsidRPr="00930175">
        <w:rPr>
          <w:rFonts w:eastAsiaTheme="minorEastAsia"/>
          <w:color w:val="000000" w:themeColor="text1"/>
          <w:kern w:val="24"/>
          <w:sz w:val="24"/>
          <w:szCs w:val="24"/>
          <w:lang w:eastAsia="en-GB"/>
        </w:rPr>
        <w:t xml:space="preserve"> or web based</w:t>
      </w:r>
      <w:r w:rsidRPr="009D0201">
        <w:rPr>
          <w:rFonts w:eastAsiaTheme="minorEastAsia"/>
          <w:color w:val="000000" w:themeColor="text1"/>
          <w:kern w:val="24"/>
          <w:sz w:val="24"/>
          <w:szCs w:val="24"/>
          <w:lang w:eastAsia="en-GB"/>
        </w:rPr>
        <w:t>.</w:t>
      </w:r>
    </w:p>
    <w:p w14:paraId="354487D0" w14:textId="77777777" w:rsidR="00146888" w:rsidRPr="009D0201" w:rsidRDefault="00146888" w:rsidP="00146888">
      <w:pPr>
        <w:spacing w:line="216" w:lineRule="auto"/>
        <w:contextualSpacing/>
        <w:rPr>
          <w:rFonts w:eastAsiaTheme="minorEastAsia"/>
          <w:color w:val="000000" w:themeColor="text1"/>
          <w:kern w:val="24"/>
          <w:sz w:val="24"/>
          <w:szCs w:val="24"/>
          <w:lang w:eastAsia="en-GB"/>
        </w:rPr>
      </w:pPr>
    </w:p>
    <w:p w14:paraId="2413FE49" w14:textId="77777777" w:rsidR="00146888" w:rsidRPr="009D0201" w:rsidRDefault="00146888" w:rsidP="00146888">
      <w:pPr>
        <w:spacing w:line="216" w:lineRule="auto"/>
        <w:contextualSpacing/>
        <w:rPr>
          <w:rFonts w:eastAsiaTheme="minorEastAsia"/>
          <w:color w:val="000000" w:themeColor="text1"/>
          <w:kern w:val="24"/>
          <w:sz w:val="24"/>
          <w:szCs w:val="24"/>
          <w:lang w:eastAsia="en-GB"/>
        </w:rPr>
      </w:pPr>
      <w:r w:rsidRPr="009D0201">
        <w:rPr>
          <w:rFonts w:eastAsiaTheme="minorEastAsia"/>
          <w:color w:val="000000" w:themeColor="text1"/>
          <w:kern w:val="24"/>
          <w:sz w:val="24"/>
          <w:szCs w:val="24"/>
          <w:lang w:eastAsia="en-GB"/>
        </w:rPr>
        <w:t>There was also an identified need of d</w:t>
      </w:r>
      <w:r w:rsidR="00930175" w:rsidRPr="00930175">
        <w:rPr>
          <w:rFonts w:eastAsiaTheme="minorEastAsia"/>
          <w:color w:val="000000" w:themeColor="text1"/>
          <w:kern w:val="24"/>
          <w:sz w:val="24"/>
          <w:szCs w:val="24"/>
          <w:lang w:eastAsia="en-GB"/>
        </w:rPr>
        <w:t>ifferent formats of information</w:t>
      </w:r>
      <w:r w:rsidRPr="009D0201">
        <w:rPr>
          <w:rFonts w:eastAsiaTheme="minorEastAsia"/>
          <w:color w:val="000000" w:themeColor="text1"/>
          <w:kern w:val="24"/>
          <w:sz w:val="24"/>
          <w:szCs w:val="24"/>
          <w:lang w:eastAsia="en-GB"/>
        </w:rPr>
        <w:t xml:space="preserve"> </w:t>
      </w:r>
      <w:r w:rsidR="00930175" w:rsidRPr="00930175">
        <w:rPr>
          <w:rFonts w:eastAsiaTheme="minorEastAsia"/>
          <w:color w:val="000000" w:themeColor="text1"/>
          <w:kern w:val="24"/>
          <w:sz w:val="24"/>
          <w:szCs w:val="24"/>
          <w:lang w:eastAsia="en-GB"/>
        </w:rPr>
        <w:t xml:space="preserve">where English </w:t>
      </w:r>
      <w:r w:rsidRPr="009D0201">
        <w:rPr>
          <w:rFonts w:eastAsiaTheme="minorEastAsia"/>
          <w:color w:val="000000" w:themeColor="text1"/>
          <w:kern w:val="24"/>
          <w:sz w:val="24"/>
          <w:szCs w:val="24"/>
          <w:lang w:eastAsia="en-GB"/>
        </w:rPr>
        <w:t xml:space="preserve">is </w:t>
      </w:r>
      <w:r w:rsidR="00930175" w:rsidRPr="00930175">
        <w:rPr>
          <w:rFonts w:eastAsiaTheme="minorEastAsia"/>
          <w:color w:val="000000" w:themeColor="text1"/>
          <w:kern w:val="24"/>
          <w:sz w:val="24"/>
          <w:szCs w:val="24"/>
          <w:lang w:eastAsia="en-GB"/>
        </w:rPr>
        <w:t>not preferred</w:t>
      </w:r>
      <w:r w:rsidRPr="009D0201">
        <w:rPr>
          <w:rFonts w:eastAsiaTheme="minorEastAsia"/>
          <w:color w:val="000000" w:themeColor="text1"/>
          <w:kern w:val="24"/>
          <w:sz w:val="24"/>
          <w:szCs w:val="24"/>
          <w:lang w:eastAsia="en-GB"/>
        </w:rPr>
        <w:t xml:space="preserve"> with need to be determined per project.</w:t>
      </w:r>
    </w:p>
    <w:p w14:paraId="0873A60A" w14:textId="77777777" w:rsidR="00146888" w:rsidRPr="009D0201" w:rsidRDefault="00146888" w:rsidP="00146888">
      <w:pPr>
        <w:spacing w:line="216" w:lineRule="auto"/>
        <w:contextualSpacing/>
        <w:rPr>
          <w:rFonts w:eastAsiaTheme="minorEastAsia"/>
          <w:color w:val="000000" w:themeColor="text1"/>
          <w:kern w:val="24"/>
          <w:sz w:val="24"/>
          <w:szCs w:val="24"/>
          <w:lang w:eastAsia="en-GB"/>
        </w:rPr>
      </w:pPr>
    </w:p>
    <w:p w14:paraId="05420174" w14:textId="0C0737FA" w:rsidR="00146888" w:rsidRPr="009D0201" w:rsidRDefault="00146888" w:rsidP="00146888">
      <w:pPr>
        <w:pStyle w:val="ListParagraph"/>
        <w:tabs>
          <w:tab w:val="left" w:pos="1404"/>
        </w:tabs>
        <w:ind w:left="720"/>
        <w:rPr>
          <w:b/>
          <w:bCs/>
          <w:sz w:val="24"/>
          <w:szCs w:val="24"/>
        </w:rPr>
      </w:pPr>
      <w:r w:rsidRPr="009D0201">
        <w:rPr>
          <w:rFonts w:eastAsiaTheme="minorEastAsia"/>
          <w:color w:val="000000" w:themeColor="text1"/>
          <w:kern w:val="24"/>
          <w:sz w:val="24"/>
          <w:szCs w:val="24"/>
          <w:lang w:eastAsia="en-GB"/>
        </w:rPr>
        <w:lastRenderedPageBreak/>
        <w:t xml:space="preserve">Further information on this work is available here: </w:t>
      </w:r>
      <w:hyperlink r:id="rId10" w:anchor="EDS_Presentation_2024" w:history="1">
        <w:r w:rsidRPr="009D0201">
          <w:rPr>
            <w:rStyle w:val="Hyperlink"/>
            <w:b/>
            <w:bCs/>
            <w:sz w:val="24"/>
            <w:szCs w:val="24"/>
          </w:rPr>
          <w:t>https://joinedupcarederbyshire.co.uk/about-us/equality-inclusion-and-human-rights/#EDS_Presentation_2024</w:t>
        </w:r>
      </w:hyperlink>
      <w:r w:rsidRPr="009D0201">
        <w:rPr>
          <w:b/>
          <w:bCs/>
          <w:sz w:val="24"/>
          <w:szCs w:val="24"/>
        </w:rPr>
        <w:t xml:space="preserve"> </w:t>
      </w:r>
    </w:p>
    <w:p w14:paraId="67B9D144" w14:textId="503E728A" w:rsidR="00146888" w:rsidRPr="009D0201" w:rsidRDefault="00146888" w:rsidP="00146888">
      <w:pPr>
        <w:spacing w:line="216" w:lineRule="auto"/>
        <w:contextualSpacing/>
        <w:rPr>
          <w:rFonts w:eastAsiaTheme="minorEastAsia"/>
          <w:color w:val="000000" w:themeColor="text1"/>
          <w:kern w:val="24"/>
          <w:sz w:val="24"/>
          <w:szCs w:val="24"/>
          <w:lang w:eastAsia="en-GB"/>
        </w:rPr>
      </w:pPr>
    </w:p>
    <w:p w14:paraId="12AE6E33" w14:textId="77777777" w:rsidR="00146888" w:rsidRPr="009D0201" w:rsidRDefault="00146888" w:rsidP="00146888">
      <w:pPr>
        <w:spacing w:line="216" w:lineRule="auto"/>
        <w:contextualSpacing/>
        <w:rPr>
          <w:rFonts w:eastAsiaTheme="minorEastAsia"/>
          <w:color w:val="000000" w:themeColor="text1"/>
          <w:kern w:val="24"/>
          <w:sz w:val="24"/>
          <w:szCs w:val="24"/>
          <w:lang w:eastAsia="en-GB"/>
        </w:rPr>
      </w:pPr>
    </w:p>
    <w:p w14:paraId="001CDECF" w14:textId="50BF083A" w:rsidR="00930175" w:rsidRPr="00930175" w:rsidRDefault="00146888" w:rsidP="00146888">
      <w:pPr>
        <w:spacing w:line="216" w:lineRule="auto"/>
        <w:contextualSpacing/>
        <w:rPr>
          <w:rFonts w:eastAsia="Times New Roman"/>
          <w:b/>
          <w:bCs/>
          <w:sz w:val="24"/>
          <w:szCs w:val="24"/>
          <w:lang w:eastAsia="en-GB"/>
        </w:rPr>
      </w:pPr>
      <w:r w:rsidRPr="009D0201">
        <w:rPr>
          <w:rFonts w:eastAsiaTheme="minorEastAsia"/>
          <w:b/>
          <w:bCs/>
          <w:color w:val="000000" w:themeColor="text1"/>
          <w:kern w:val="24"/>
          <w:sz w:val="24"/>
          <w:szCs w:val="24"/>
          <w:lang w:eastAsia="en-GB"/>
        </w:rPr>
        <w:t>Next steps and objectives for 2023-202</w:t>
      </w:r>
      <w:r w:rsidR="00E9481D" w:rsidRPr="009D0201">
        <w:rPr>
          <w:rFonts w:eastAsiaTheme="minorEastAsia"/>
          <w:b/>
          <w:bCs/>
          <w:color w:val="000000" w:themeColor="text1"/>
          <w:kern w:val="24"/>
          <w:sz w:val="24"/>
          <w:szCs w:val="24"/>
          <w:lang w:eastAsia="en-GB"/>
        </w:rPr>
        <w:t>5</w:t>
      </w:r>
      <w:r w:rsidR="00930175" w:rsidRPr="00930175">
        <w:rPr>
          <w:rFonts w:eastAsiaTheme="minorEastAsia"/>
          <w:b/>
          <w:bCs/>
          <w:color w:val="000000" w:themeColor="text1"/>
          <w:kern w:val="24"/>
          <w:sz w:val="24"/>
          <w:szCs w:val="24"/>
          <w:lang w:eastAsia="en-GB"/>
        </w:rPr>
        <w:t xml:space="preserve"> </w:t>
      </w:r>
    </w:p>
    <w:p w14:paraId="6F67B9A6" w14:textId="77777777" w:rsidR="00930175" w:rsidRPr="009D0201" w:rsidRDefault="00930175" w:rsidP="00930175">
      <w:pPr>
        <w:tabs>
          <w:tab w:val="left" w:pos="1404"/>
        </w:tabs>
        <w:jc w:val="both"/>
        <w:rPr>
          <w:b/>
          <w:bCs/>
          <w:sz w:val="24"/>
          <w:szCs w:val="24"/>
        </w:rPr>
      </w:pPr>
    </w:p>
    <w:p w14:paraId="7738EBF0" w14:textId="1FE61838" w:rsidR="00C467D5" w:rsidRPr="009D0201" w:rsidRDefault="00C467D5" w:rsidP="00C467D5">
      <w:pPr>
        <w:pStyle w:val="xmsonormal"/>
        <w:shd w:val="clear" w:color="auto" w:fill="FFFFFF"/>
        <w:spacing w:before="0" w:beforeAutospacing="0" w:after="0" w:afterAutospacing="0"/>
        <w:rPr>
          <w:rFonts w:ascii="Arial" w:hAnsi="Arial" w:cs="Arial"/>
          <w:color w:val="242424"/>
        </w:rPr>
      </w:pPr>
      <w:r w:rsidRPr="009D0201">
        <w:rPr>
          <w:rFonts w:ascii="Arial" w:hAnsi="Arial" w:cs="Arial"/>
          <w:color w:val="242424"/>
        </w:rPr>
        <w:t>The funding for th</w:t>
      </w:r>
      <w:r w:rsidR="00146888" w:rsidRPr="009D0201">
        <w:rPr>
          <w:rFonts w:ascii="Arial" w:hAnsi="Arial" w:cs="Arial"/>
          <w:color w:val="242424"/>
        </w:rPr>
        <w:t>e Hypertension</w:t>
      </w:r>
      <w:r w:rsidRPr="009D0201">
        <w:rPr>
          <w:rFonts w:ascii="Arial" w:hAnsi="Arial" w:cs="Arial"/>
          <w:color w:val="242424"/>
        </w:rPr>
        <w:t xml:space="preserve"> project was awarded </w:t>
      </w:r>
      <w:r w:rsidR="00E9481D" w:rsidRPr="009D0201">
        <w:rPr>
          <w:rFonts w:ascii="Arial" w:hAnsi="Arial" w:cs="Arial"/>
          <w:color w:val="242424"/>
        </w:rPr>
        <w:t xml:space="preserve">for the </w:t>
      </w:r>
      <w:r w:rsidRPr="009D0201">
        <w:rPr>
          <w:rFonts w:ascii="Arial" w:hAnsi="Arial" w:cs="Arial"/>
          <w:color w:val="242424"/>
        </w:rPr>
        <w:t>short term to go further and faster in work already ongoing in Derbyshire and to test new models and ways of working to improv</w:t>
      </w:r>
      <w:r w:rsidR="00146888" w:rsidRPr="009D0201">
        <w:rPr>
          <w:rFonts w:ascii="Arial" w:hAnsi="Arial" w:cs="Arial"/>
          <w:color w:val="242424"/>
        </w:rPr>
        <w:t>e</w:t>
      </w:r>
      <w:r w:rsidRPr="009D0201">
        <w:rPr>
          <w:rFonts w:ascii="Arial" w:hAnsi="Arial" w:cs="Arial"/>
          <w:color w:val="242424"/>
        </w:rPr>
        <w:t> </w:t>
      </w:r>
      <w:r w:rsidRPr="009D0201">
        <w:rPr>
          <w:rStyle w:val="mark06wdyw6gs"/>
          <w:rFonts w:ascii="Arial" w:hAnsi="Arial" w:cs="Arial"/>
          <w:color w:val="242424"/>
          <w:bdr w:val="none" w:sz="0" w:space="0" w:color="auto" w:frame="1"/>
        </w:rPr>
        <w:t>hypertension</w:t>
      </w:r>
      <w:r w:rsidRPr="009D0201">
        <w:rPr>
          <w:rFonts w:ascii="Arial" w:hAnsi="Arial" w:cs="Arial"/>
          <w:color w:val="242424"/>
        </w:rPr>
        <w:t> identification rates. </w:t>
      </w:r>
    </w:p>
    <w:p w14:paraId="5DC04CA6" w14:textId="77777777" w:rsidR="00C467D5" w:rsidRPr="009D0201" w:rsidRDefault="00C467D5" w:rsidP="00C467D5">
      <w:pPr>
        <w:pStyle w:val="xmsonormal"/>
        <w:shd w:val="clear" w:color="auto" w:fill="FFFFFF"/>
        <w:spacing w:before="0" w:beforeAutospacing="0" w:after="0" w:afterAutospacing="0"/>
        <w:rPr>
          <w:rFonts w:ascii="Arial" w:hAnsi="Arial" w:cs="Arial"/>
          <w:color w:val="242424"/>
        </w:rPr>
      </w:pPr>
      <w:r w:rsidRPr="009D0201">
        <w:rPr>
          <w:rFonts w:ascii="Arial" w:hAnsi="Arial" w:cs="Arial"/>
          <w:color w:val="242424"/>
        </w:rPr>
        <w:t> </w:t>
      </w:r>
    </w:p>
    <w:p w14:paraId="35495CE3" w14:textId="12F4735D" w:rsidR="00C467D5" w:rsidRPr="009D0201" w:rsidRDefault="00C467D5" w:rsidP="00C467D5">
      <w:pPr>
        <w:pStyle w:val="xmsonormal"/>
        <w:shd w:val="clear" w:color="auto" w:fill="FFFFFF"/>
        <w:spacing w:before="0" w:beforeAutospacing="0" w:after="0" w:afterAutospacing="0"/>
        <w:rPr>
          <w:rFonts w:ascii="Arial" w:hAnsi="Arial" w:cs="Arial"/>
          <w:color w:val="242424"/>
        </w:rPr>
      </w:pPr>
      <w:r w:rsidRPr="009D0201">
        <w:rPr>
          <w:rFonts w:ascii="Arial" w:hAnsi="Arial" w:cs="Arial"/>
          <w:color w:val="242424"/>
        </w:rPr>
        <w:t xml:space="preserve">The new ways of working element included the engagement work looking at barriers to </w:t>
      </w:r>
      <w:r w:rsidR="00146888" w:rsidRPr="009D0201">
        <w:rPr>
          <w:rFonts w:ascii="Arial" w:hAnsi="Arial" w:cs="Arial"/>
          <w:color w:val="242424"/>
        </w:rPr>
        <w:t>accessing health services</w:t>
      </w:r>
      <w:r w:rsidRPr="009D0201">
        <w:rPr>
          <w:rFonts w:ascii="Arial" w:hAnsi="Arial" w:cs="Arial"/>
          <w:color w:val="242424"/>
        </w:rPr>
        <w:t xml:space="preserve"> are being addressed with a communications campaign and upskilling of Community Action Derby.</w:t>
      </w:r>
    </w:p>
    <w:p w14:paraId="5A7D4F79" w14:textId="77777777" w:rsidR="00C467D5" w:rsidRPr="009D0201" w:rsidRDefault="00C467D5" w:rsidP="00C467D5">
      <w:pPr>
        <w:pStyle w:val="xmsonormal"/>
        <w:shd w:val="clear" w:color="auto" w:fill="FFFFFF"/>
        <w:spacing w:before="0" w:beforeAutospacing="0" w:after="0" w:afterAutospacing="0"/>
        <w:rPr>
          <w:rFonts w:ascii="Arial" w:hAnsi="Arial" w:cs="Arial"/>
          <w:color w:val="242424"/>
        </w:rPr>
      </w:pPr>
      <w:r w:rsidRPr="009D0201">
        <w:rPr>
          <w:rFonts w:ascii="Arial" w:hAnsi="Arial" w:cs="Arial"/>
          <w:color w:val="242424"/>
        </w:rPr>
        <w:t> </w:t>
      </w:r>
    </w:p>
    <w:p w14:paraId="145EBB16" w14:textId="74FDCE72" w:rsidR="00C467D5" w:rsidRPr="009D0201" w:rsidRDefault="00C467D5" w:rsidP="00C467D5">
      <w:pPr>
        <w:pStyle w:val="xmsonormal"/>
        <w:shd w:val="clear" w:color="auto" w:fill="FFFFFF"/>
        <w:spacing w:before="0" w:beforeAutospacing="0" w:after="0" w:afterAutospacing="0"/>
        <w:rPr>
          <w:rFonts w:ascii="Arial" w:hAnsi="Arial" w:cs="Arial"/>
          <w:color w:val="242424"/>
        </w:rPr>
      </w:pPr>
      <w:r w:rsidRPr="009D0201">
        <w:rPr>
          <w:rFonts w:ascii="Arial" w:hAnsi="Arial" w:cs="Arial"/>
          <w:color w:val="242424"/>
        </w:rPr>
        <w:t xml:space="preserve">The aim </w:t>
      </w:r>
      <w:r w:rsidR="00E9481D" w:rsidRPr="009D0201">
        <w:rPr>
          <w:rFonts w:ascii="Arial" w:hAnsi="Arial" w:cs="Arial"/>
          <w:color w:val="242424"/>
        </w:rPr>
        <w:t>is</w:t>
      </w:r>
      <w:r w:rsidRPr="009D0201">
        <w:rPr>
          <w:rFonts w:ascii="Arial" w:hAnsi="Arial" w:cs="Arial"/>
          <w:color w:val="242424"/>
        </w:rPr>
        <w:t xml:space="preserve"> to use and share the learning from the new models and ways of working (good and bad) to inform the way in which we continue to address the identification and management of long term conditions across the system.  This has been done through </w:t>
      </w:r>
      <w:r w:rsidR="00E9481D" w:rsidRPr="009D0201">
        <w:rPr>
          <w:rFonts w:ascii="Arial" w:hAnsi="Arial" w:cs="Arial"/>
          <w:color w:val="242424"/>
        </w:rPr>
        <w:t>a</w:t>
      </w:r>
      <w:r w:rsidRPr="009D0201">
        <w:rPr>
          <w:rFonts w:ascii="Arial" w:hAnsi="Arial" w:cs="Arial"/>
          <w:color w:val="242424"/>
        </w:rPr>
        <w:t xml:space="preserve"> report publish</w:t>
      </w:r>
      <w:r w:rsidR="00E9481D" w:rsidRPr="009D0201">
        <w:rPr>
          <w:rFonts w:ascii="Arial" w:hAnsi="Arial" w:cs="Arial"/>
          <w:color w:val="242424"/>
        </w:rPr>
        <w:t>ed</w:t>
      </w:r>
      <w:r w:rsidRPr="009D0201">
        <w:rPr>
          <w:rFonts w:ascii="Arial" w:hAnsi="Arial" w:cs="Arial"/>
          <w:color w:val="242424"/>
        </w:rPr>
        <w:t xml:space="preserve"> and shar</w:t>
      </w:r>
      <w:r w:rsidR="00E9481D" w:rsidRPr="009D0201">
        <w:rPr>
          <w:rFonts w:ascii="Arial" w:hAnsi="Arial" w:cs="Arial"/>
          <w:color w:val="242424"/>
        </w:rPr>
        <w:t>ed</w:t>
      </w:r>
      <w:r w:rsidRPr="009D0201">
        <w:rPr>
          <w:rFonts w:ascii="Arial" w:hAnsi="Arial" w:cs="Arial"/>
          <w:color w:val="242424"/>
        </w:rPr>
        <w:t xml:space="preserve"> with various groups particularly with the ICB Long term conditions team who are using the learnings to inform future project</w:t>
      </w:r>
      <w:r w:rsidR="00E9481D" w:rsidRPr="009D0201">
        <w:rPr>
          <w:rFonts w:ascii="Arial" w:hAnsi="Arial" w:cs="Arial"/>
          <w:color w:val="242424"/>
        </w:rPr>
        <w:t xml:space="preserve"> work</w:t>
      </w:r>
      <w:r w:rsidRPr="009D0201">
        <w:rPr>
          <w:rFonts w:ascii="Arial" w:hAnsi="Arial" w:cs="Arial"/>
          <w:color w:val="242424"/>
        </w:rPr>
        <w:t>.  </w:t>
      </w:r>
    </w:p>
    <w:p w14:paraId="56820CB4" w14:textId="77777777" w:rsidR="00E9481D" w:rsidRPr="009D0201" w:rsidRDefault="00E9481D" w:rsidP="00C467D5">
      <w:pPr>
        <w:pStyle w:val="xmsonormal"/>
        <w:shd w:val="clear" w:color="auto" w:fill="FFFFFF"/>
        <w:spacing w:before="0" w:beforeAutospacing="0" w:after="0" w:afterAutospacing="0"/>
        <w:rPr>
          <w:rFonts w:ascii="Arial" w:hAnsi="Arial" w:cs="Arial"/>
          <w:color w:val="242424"/>
        </w:rPr>
      </w:pPr>
    </w:p>
    <w:p w14:paraId="43EDE695" w14:textId="4D977EA3" w:rsidR="00E9481D" w:rsidRPr="009D0201" w:rsidRDefault="00E9481D" w:rsidP="00C467D5">
      <w:pPr>
        <w:pStyle w:val="xmsonormal"/>
        <w:shd w:val="clear" w:color="auto" w:fill="FFFFFF"/>
        <w:spacing w:before="0" w:beforeAutospacing="0" w:after="0" w:afterAutospacing="0"/>
        <w:rPr>
          <w:rFonts w:ascii="Arial" w:hAnsi="Arial" w:cs="Arial"/>
          <w:b/>
          <w:bCs/>
          <w:color w:val="242424"/>
        </w:rPr>
      </w:pPr>
      <w:r w:rsidRPr="009D0201">
        <w:rPr>
          <w:rFonts w:ascii="Arial" w:hAnsi="Arial" w:cs="Arial"/>
          <w:b/>
          <w:bCs/>
          <w:color w:val="242424"/>
        </w:rPr>
        <w:t>How we will measure outcomes of this objective</w:t>
      </w:r>
    </w:p>
    <w:p w14:paraId="4857AA06" w14:textId="77777777" w:rsidR="00E9481D" w:rsidRPr="009D0201" w:rsidRDefault="00E9481D" w:rsidP="00C467D5">
      <w:pPr>
        <w:pStyle w:val="xmsonormal"/>
        <w:shd w:val="clear" w:color="auto" w:fill="FFFFFF"/>
        <w:spacing w:before="0" w:beforeAutospacing="0" w:after="0" w:afterAutospacing="0"/>
        <w:rPr>
          <w:rFonts w:ascii="Arial" w:hAnsi="Arial" w:cs="Arial"/>
          <w:b/>
          <w:bCs/>
          <w:color w:val="242424"/>
        </w:rPr>
      </w:pPr>
    </w:p>
    <w:p w14:paraId="52A6C539" w14:textId="0F003EC6" w:rsidR="00E9481D" w:rsidRPr="009D0201" w:rsidRDefault="00E9481D" w:rsidP="00C467D5">
      <w:pPr>
        <w:pStyle w:val="xmsonormal"/>
        <w:shd w:val="clear" w:color="auto" w:fill="FFFFFF"/>
        <w:spacing w:before="0" w:beforeAutospacing="0" w:after="0" w:afterAutospacing="0"/>
        <w:rPr>
          <w:rFonts w:ascii="Arial" w:hAnsi="Arial" w:cs="Arial"/>
          <w:color w:val="242424"/>
        </w:rPr>
      </w:pPr>
      <w:r w:rsidRPr="009D0201">
        <w:rPr>
          <w:rFonts w:ascii="Arial" w:hAnsi="Arial" w:cs="Arial"/>
          <w:color w:val="242424"/>
        </w:rPr>
        <w:t xml:space="preserve">The learning from this work is </w:t>
      </w:r>
      <w:r w:rsidR="001F3A6D" w:rsidRPr="009D0201">
        <w:rPr>
          <w:rFonts w:ascii="Arial" w:hAnsi="Arial" w:cs="Arial"/>
          <w:color w:val="242424"/>
        </w:rPr>
        <w:t xml:space="preserve">ongoing and </w:t>
      </w:r>
      <w:r w:rsidRPr="009D0201">
        <w:rPr>
          <w:rFonts w:ascii="Arial" w:hAnsi="Arial" w:cs="Arial"/>
          <w:color w:val="242424"/>
        </w:rPr>
        <w:t xml:space="preserve">being put into practice in the way we </w:t>
      </w:r>
      <w:r w:rsidR="001F3A6D" w:rsidRPr="009D0201">
        <w:rPr>
          <w:rFonts w:ascii="Arial" w:hAnsi="Arial" w:cs="Arial"/>
          <w:color w:val="242424"/>
        </w:rPr>
        <w:t>deliver and communicate what services are available.</w:t>
      </w:r>
    </w:p>
    <w:p w14:paraId="7C26E637" w14:textId="77777777" w:rsidR="001F3A6D" w:rsidRPr="009D0201" w:rsidRDefault="001F3A6D" w:rsidP="00C467D5">
      <w:pPr>
        <w:pStyle w:val="xmsonormal"/>
        <w:shd w:val="clear" w:color="auto" w:fill="FFFFFF"/>
        <w:spacing w:before="0" w:beforeAutospacing="0" w:after="0" w:afterAutospacing="0"/>
        <w:rPr>
          <w:rFonts w:ascii="Arial" w:hAnsi="Arial" w:cs="Arial"/>
          <w:color w:val="242424"/>
        </w:rPr>
      </w:pPr>
    </w:p>
    <w:p w14:paraId="646F235F" w14:textId="2E4AB5D6" w:rsidR="001F3A6D" w:rsidRPr="009D0201" w:rsidRDefault="001F3A6D" w:rsidP="00C467D5">
      <w:pPr>
        <w:pStyle w:val="xmsonormal"/>
        <w:shd w:val="clear" w:color="auto" w:fill="FFFFFF"/>
        <w:spacing w:before="0" w:beforeAutospacing="0" w:after="0" w:afterAutospacing="0"/>
        <w:rPr>
          <w:rFonts w:ascii="Arial" w:hAnsi="Arial" w:cs="Arial"/>
          <w:color w:val="242424"/>
        </w:rPr>
      </w:pPr>
      <w:r w:rsidRPr="009D0201">
        <w:rPr>
          <w:rFonts w:ascii="Arial" w:hAnsi="Arial" w:cs="Arial"/>
          <w:color w:val="242424"/>
        </w:rPr>
        <w:t>We will measure the outcomes of this objective by reporting examples of services we have changed or developed using the principles from the findings of this work.</w:t>
      </w:r>
    </w:p>
    <w:p w14:paraId="3DC57A11" w14:textId="77777777" w:rsidR="00C467D5" w:rsidRPr="009D0201" w:rsidRDefault="00C467D5" w:rsidP="00C271CE">
      <w:pPr>
        <w:pStyle w:val="ListParagraph"/>
        <w:tabs>
          <w:tab w:val="left" w:pos="1404"/>
        </w:tabs>
        <w:ind w:left="720"/>
        <w:jc w:val="both"/>
        <w:rPr>
          <w:b/>
          <w:bCs/>
          <w:sz w:val="24"/>
          <w:szCs w:val="24"/>
        </w:rPr>
      </w:pPr>
    </w:p>
    <w:p w14:paraId="3FD037EE" w14:textId="77777777" w:rsidR="0070383A" w:rsidRPr="009D0201" w:rsidRDefault="0070383A" w:rsidP="00C271CE">
      <w:pPr>
        <w:pStyle w:val="ListParagraph"/>
        <w:tabs>
          <w:tab w:val="left" w:pos="1404"/>
        </w:tabs>
        <w:ind w:left="720"/>
        <w:jc w:val="both"/>
        <w:rPr>
          <w:b/>
          <w:bCs/>
          <w:sz w:val="24"/>
          <w:szCs w:val="24"/>
        </w:rPr>
      </w:pPr>
    </w:p>
    <w:sectPr w:rsidR="0070383A" w:rsidRPr="009D020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B18D" w14:textId="77777777" w:rsidR="006175AE" w:rsidRDefault="006175AE" w:rsidP="00167EAC">
      <w:r>
        <w:separator/>
      </w:r>
    </w:p>
  </w:endnote>
  <w:endnote w:type="continuationSeparator" w:id="0">
    <w:p w14:paraId="3245A4CE" w14:textId="77777777" w:rsidR="006175AE" w:rsidRDefault="006175AE" w:rsidP="0016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31F90" w14:textId="77777777" w:rsidR="006175AE" w:rsidRDefault="006175AE" w:rsidP="00167EAC">
      <w:r>
        <w:separator/>
      </w:r>
    </w:p>
  </w:footnote>
  <w:footnote w:type="continuationSeparator" w:id="0">
    <w:p w14:paraId="3A2E48CD" w14:textId="77777777" w:rsidR="006175AE" w:rsidRDefault="006175AE" w:rsidP="0016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91CF" w14:textId="3DD64582" w:rsidR="00167EAC" w:rsidRDefault="00167EAC" w:rsidP="00167EAC">
    <w:pPr>
      <w:pStyle w:val="Header"/>
      <w:jc w:val="right"/>
    </w:pPr>
    <w:r>
      <w:rPr>
        <w:noProof/>
      </w:rPr>
      <w:drawing>
        <wp:inline distT="0" distB="0" distL="0" distR="0" wp14:anchorId="60354F5C" wp14:editId="78327308">
          <wp:extent cx="2037080" cy="917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080" cy="917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4BA"/>
    <w:multiLevelType w:val="hybridMultilevel"/>
    <w:tmpl w:val="3A30BA04"/>
    <w:lvl w:ilvl="0" w:tplc="9C12DA3A">
      <w:start w:val="1"/>
      <w:numFmt w:val="bullet"/>
      <w:lvlText w:val="•"/>
      <w:lvlJc w:val="left"/>
      <w:pPr>
        <w:tabs>
          <w:tab w:val="num" w:pos="720"/>
        </w:tabs>
        <w:ind w:left="720" w:hanging="360"/>
      </w:pPr>
      <w:rPr>
        <w:rFonts w:ascii="Arial" w:hAnsi="Arial" w:hint="default"/>
      </w:rPr>
    </w:lvl>
    <w:lvl w:ilvl="1" w:tplc="76924756" w:tentative="1">
      <w:start w:val="1"/>
      <w:numFmt w:val="bullet"/>
      <w:lvlText w:val="•"/>
      <w:lvlJc w:val="left"/>
      <w:pPr>
        <w:tabs>
          <w:tab w:val="num" w:pos="1440"/>
        </w:tabs>
        <w:ind w:left="1440" w:hanging="360"/>
      </w:pPr>
      <w:rPr>
        <w:rFonts w:ascii="Arial" w:hAnsi="Arial" w:hint="default"/>
      </w:rPr>
    </w:lvl>
    <w:lvl w:ilvl="2" w:tplc="39E8FB6C" w:tentative="1">
      <w:start w:val="1"/>
      <w:numFmt w:val="bullet"/>
      <w:lvlText w:val="•"/>
      <w:lvlJc w:val="left"/>
      <w:pPr>
        <w:tabs>
          <w:tab w:val="num" w:pos="2160"/>
        </w:tabs>
        <w:ind w:left="2160" w:hanging="360"/>
      </w:pPr>
      <w:rPr>
        <w:rFonts w:ascii="Arial" w:hAnsi="Arial" w:hint="default"/>
      </w:rPr>
    </w:lvl>
    <w:lvl w:ilvl="3" w:tplc="2822F71A" w:tentative="1">
      <w:start w:val="1"/>
      <w:numFmt w:val="bullet"/>
      <w:lvlText w:val="•"/>
      <w:lvlJc w:val="left"/>
      <w:pPr>
        <w:tabs>
          <w:tab w:val="num" w:pos="2880"/>
        </w:tabs>
        <w:ind w:left="2880" w:hanging="360"/>
      </w:pPr>
      <w:rPr>
        <w:rFonts w:ascii="Arial" w:hAnsi="Arial" w:hint="default"/>
      </w:rPr>
    </w:lvl>
    <w:lvl w:ilvl="4" w:tplc="3FF4C14E" w:tentative="1">
      <w:start w:val="1"/>
      <w:numFmt w:val="bullet"/>
      <w:lvlText w:val="•"/>
      <w:lvlJc w:val="left"/>
      <w:pPr>
        <w:tabs>
          <w:tab w:val="num" w:pos="3600"/>
        </w:tabs>
        <w:ind w:left="3600" w:hanging="360"/>
      </w:pPr>
      <w:rPr>
        <w:rFonts w:ascii="Arial" w:hAnsi="Arial" w:hint="default"/>
      </w:rPr>
    </w:lvl>
    <w:lvl w:ilvl="5" w:tplc="7C9CDF00" w:tentative="1">
      <w:start w:val="1"/>
      <w:numFmt w:val="bullet"/>
      <w:lvlText w:val="•"/>
      <w:lvlJc w:val="left"/>
      <w:pPr>
        <w:tabs>
          <w:tab w:val="num" w:pos="4320"/>
        </w:tabs>
        <w:ind w:left="4320" w:hanging="360"/>
      </w:pPr>
      <w:rPr>
        <w:rFonts w:ascii="Arial" w:hAnsi="Arial" w:hint="default"/>
      </w:rPr>
    </w:lvl>
    <w:lvl w:ilvl="6" w:tplc="94D2C6E6" w:tentative="1">
      <w:start w:val="1"/>
      <w:numFmt w:val="bullet"/>
      <w:lvlText w:val="•"/>
      <w:lvlJc w:val="left"/>
      <w:pPr>
        <w:tabs>
          <w:tab w:val="num" w:pos="5040"/>
        </w:tabs>
        <w:ind w:left="5040" w:hanging="360"/>
      </w:pPr>
      <w:rPr>
        <w:rFonts w:ascii="Arial" w:hAnsi="Arial" w:hint="default"/>
      </w:rPr>
    </w:lvl>
    <w:lvl w:ilvl="7" w:tplc="0732471E" w:tentative="1">
      <w:start w:val="1"/>
      <w:numFmt w:val="bullet"/>
      <w:lvlText w:val="•"/>
      <w:lvlJc w:val="left"/>
      <w:pPr>
        <w:tabs>
          <w:tab w:val="num" w:pos="5760"/>
        </w:tabs>
        <w:ind w:left="5760" w:hanging="360"/>
      </w:pPr>
      <w:rPr>
        <w:rFonts w:ascii="Arial" w:hAnsi="Arial" w:hint="default"/>
      </w:rPr>
    </w:lvl>
    <w:lvl w:ilvl="8" w:tplc="B86EFA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8D1F47"/>
    <w:multiLevelType w:val="hybridMultilevel"/>
    <w:tmpl w:val="56B6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B5779"/>
    <w:multiLevelType w:val="hybridMultilevel"/>
    <w:tmpl w:val="697AC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4E0BD9"/>
    <w:multiLevelType w:val="multilevel"/>
    <w:tmpl w:val="3BE8B90E"/>
    <w:lvl w:ilvl="0">
      <w:start w:val="1"/>
      <w:numFmt w:val="decimal"/>
      <w:pStyle w:val="Heading1"/>
      <w:lvlText w:val="%1"/>
      <w:lvlJc w:val="left"/>
      <w:pPr>
        <w:ind w:left="2984" w:hanging="432"/>
      </w:pPr>
      <w:rPr>
        <w:rFonts w:hint="default"/>
      </w:rPr>
    </w:lvl>
    <w:lvl w:ilvl="1">
      <w:start w:val="1"/>
      <w:numFmt w:val="decimal"/>
      <w:pStyle w:val="Heading2"/>
      <w:lvlText w:val="%1.%2"/>
      <w:lvlJc w:val="left"/>
      <w:pPr>
        <w:ind w:left="2986" w:hanging="576"/>
      </w:pPr>
      <w:rPr>
        <w:rFonts w:hint="default"/>
      </w:rPr>
    </w:lvl>
    <w:lvl w:ilvl="2">
      <w:start w:val="1"/>
      <w:numFmt w:val="decimal"/>
      <w:pStyle w:val="Heading3"/>
      <w:lvlText w:val="%1.%2.%3"/>
      <w:lvlJc w:val="left"/>
      <w:pPr>
        <w:ind w:left="3130" w:hanging="720"/>
      </w:pPr>
      <w:rPr>
        <w:rFonts w:hint="default"/>
      </w:rPr>
    </w:lvl>
    <w:lvl w:ilvl="3">
      <w:start w:val="1"/>
      <w:numFmt w:val="decimal"/>
      <w:pStyle w:val="Heading4"/>
      <w:lvlText w:val="%1.%2.%3.%4"/>
      <w:lvlJc w:val="left"/>
      <w:pPr>
        <w:ind w:left="3274" w:hanging="864"/>
      </w:pPr>
      <w:rPr>
        <w:rFonts w:hint="default"/>
      </w:rPr>
    </w:lvl>
    <w:lvl w:ilvl="4">
      <w:start w:val="1"/>
      <w:numFmt w:val="decimal"/>
      <w:pStyle w:val="Heading5"/>
      <w:lvlText w:val="%1.%2.%3.%4.%5"/>
      <w:lvlJc w:val="left"/>
      <w:pPr>
        <w:ind w:left="3418" w:hanging="1008"/>
      </w:pPr>
      <w:rPr>
        <w:rFonts w:hint="default"/>
      </w:rPr>
    </w:lvl>
    <w:lvl w:ilvl="5">
      <w:start w:val="1"/>
      <w:numFmt w:val="decimal"/>
      <w:pStyle w:val="Heading6"/>
      <w:lvlText w:val="%1.%2.%3.%4.%5.%6"/>
      <w:lvlJc w:val="left"/>
      <w:pPr>
        <w:ind w:left="3562" w:hanging="1152"/>
      </w:pPr>
      <w:rPr>
        <w:rFonts w:hint="default"/>
      </w:rPr>
    </w:lvl>
    <w:lvl w:ilvl="6">
      <w:start w:val="1"/>
      <w:numFmt w:val="decimal"/>
      <w:pStyle w:val="Heading7"/>
      <w:lvlText w:val="%1.%2.%3.%4.%5.%6.%7"/>
      <w:lvlJc w:val="left"/>
      <w:pPr>
        <w:ind w:left="3706" w:hanging="1296"/>
      </w:pPr>
      <w:rPr>
        <w:rFonts w:hint="default"/>
      </w:rPr>
    </w:lvl>
    <w:lvl w:ilvl="7">
      <w:start w:val="1"/>
      <w:numFmt w:val="decimal"/>
      <w:pStyle w:val="Heading8"/>
      <w:lvlText w:val="%1.%2.%3.%4.%5.%6.%7.%8"/>
      <w:lvlJc w:val="left"/>
      <w:pPr>
        <w:ind w:left="3850" w:hanging="1440"/>
      </w:pPr>
      <w:rPr>
        <w:rFonts w:hint="default"/>
      </w:rPr>
    </w:lvl>
    <w:lvl w:ilvl="8">
      <w:start w:val="1"/>
      <w:numFmt w:val="decimal"/>
      <w:pStyle w:val="Heading9"/>
      <w:lvlText w:val="%1.%2.%3.%4.%5.%6.%7.%8.%9"/>
      <w:lvlJc w:val="left"/>
      <w:pPr>
        <w:ind w:left="3994" w:hanging="1584"/>
      </w:pPr>
      <w:rPr>
        <w:rFonts w:hint="default"/>
      </w:rPr>
    </w:lvl>
  </w:abstractNum>
  <w:abstractNum w:abstractNumId="4" w15:restartNumberingAfterBreak="0">
    <w:nsid w:val="2BAD378D"/>
    <w:multiLevelType w:val="hybridMultilevel"/>
    <w:tmpl w:val="92404BB2"/>
    <w:lvl w:ilvl="0" w:tplc="6A6ADA60">
      <w:start w:val="1"/>
      <w:numFmt w:val="bullet"/>
      <w:lvlText w:val="•"/>
      <w:lvlJc w:val="left"/>
      <w:pPr>
        <w:tabs>
          <w:tab w:val="num" w:pos="720"/>
        </w:tabs>
        <w:ind w:left="720" w:hanging="360"/>
      </w:pPr>
      <w:rPr>
        <w:rFonts w:ascii="Arial" w:hAnsi="Arial" w:hint="default"/>
      </w:rPr>
    </w:lvl>
    <w:lvl w:ilvl="1" w:tplc="49661CB8" w:tentative="1">
      <w:start w:val="1"/>
      <w:numFmt w:val="bullet"/>
      <w:lvlText w:val="•"/>
      <w:lvlJc w:val="left"/>
      <w:pPr>
        <w:tabs>
          <w:tab w:val="num" w:pos="1440"/>
        </w:tabs>
        <w:ind w:left="1440" w:hanging="360"/>
      </w:pPr>
      <w:rPr>
        <w:rFonts w:ascii="Arial" w:hAnsi="Arial" w:hint="default"/>
      </w:rPr>
    </w:lvl>
    <w:lvl w:ilvl="2" w:tplc="0876EB3A" w:tentative="1">
      <w:start w:val="1"/>
      <w:numFmt w:val="bullet"/>
      <w:lvlText w:val="•"/>
      <w:lvlJc w:val="left"/>
      <w:pPr>
        <w:tabs>
          <w:tab w:val="num" w:pos="2160"/>
        </w:tabs>
        <w:ind w:left="2160" w:hanging="360"/>
      </w:pPr>
      <w:rPr>
        <w:rFonts w:ascii="Arial" w:hAnsi="Arial" w:hint="default"/>
      </w:rPr>
    </w:lvl>
    <w:lvl w:ilvl="3" w:tplc="CE040786" w:tentative="1">
      <w:start w:val="1"/>
      <w:numFmt w:val="bullet"/>
      <w:lvlText w:val="•"/>
      <w:lvlJc w:val="left"/>
      <w:pPr>
        <w:tabs>
          <w:tab w:val="num" w:pos="2880"/>
        </w:tabs>
        <w:ind w:left="2880" w:hanging="360"/>
      </w:pPr>
      <w:rPr>
        <w:rFonts w:ascii="Arial" w:hAnsi="Arial" w:hint="default"/>
      </w:rPr>
    </w:lvl>
    <w:lvl w:ilvl="4" w:tplc="1CF8DB38" w:tentative="1">
      <w:start w:val="1"/>
      <w:numFmt w:val="bullet"/>
      <w:lvlText w:val="•"/>
      <w:lvlJc w:val="left"/>
      <w:pPr>
        <w:tabs>
          <w:tab w:val="num" w:pos="3600"/>
        </w:tabs>
        <w:ind w:left="3600" w:hanging="360"/>
      </w:pPr>
      <w:rPr>
        <w:rFonts w:ascii="Arial" w:hAnsi="Arial" w:hint="default"/>
      </w:rPr>
    </w:lvl>
    <w:lvl w:ilvl="5" w:tplc="84CCFE94" w:tentative="1">
      <w:start w:val="1"/>
      <w:numFmt w:val="bullet"/>
      <w:lvlText w:val="•"/>
      <w:lvlJc w:val="left"/>
      <w:pPr>
        <w:tabs>
          <w:tab w:val="num" w:pos="4320"/>
        </w:tabs>
        <w:ind w:left="4320" w:hanging="360"/>
      </w:pPr>
      <w:rPr>
        <w:rFonts w:ascii="Arial" w:hAnsi="Arial" w:hint="default"/>
      </w:rPr>
    </w:lvl>
    <w:lvl w:ilvl="6" w:tplc="17B255B2" w:tentative="1">
      <w:start w:val="1"/>
      <w:numFmt w:val="bullet"/>
      <w:lvlText w:val="•"/>
      <w:lvlJc w:val="left"/>
      <w:pPr>
        <w:tabs>
          <w:tab w:val="num" w:pos="5040"/>
        </w:tabs>
        <w:ind w:left="5040" w:hanging="360"/>
      </w:pPr>
      <w:rPr>
        <w:rFonts w:ascii="Arial" w:hAnsi="Arial" w:hint="default"/>
      </w:rPr>
    </w:lvl>
    <w:lvl w:ilvl="7" w:tplc="1C986DAA" w:tentative="1">
      <w:start w:val="1"/>
      <w:numFmt w:val="bullet"/>
      <w:lvlText w:val="•"/>
      <w:lvlJc w:val="left"/>
      <w:pPr>
        <w:tabs>
          <w:tab w:val="num" w:pos="5760"/>
        </w:tabs>
        <w:ind w:left="5760" w:hanging="360"/>
      </w:pPr>
      <w:rPr>
        <w:rFonts w:ascii="Arial" w:hAnsi="Arial" w:hint="default"/>
      </w:rPr>
    </w:lvl>
    <w:lvl w:ilvl="8" w:tplc="9FD2DC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646367"/>
    <w:multiLevelType w:val="hybridMultilevel"/>
    <w:tmpl w:val="5A2CD5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E7D5BBA"/>
    <w:multiLevelType w:val="hybridMultilevel"/>
    <w:tmpl w:val="5EBA61C2"/>
    <w:lvl w:ilvl="0" w:tplc="A746D1CC">
      <w:start w:val="1"/>
      <w:numFmt w:val="bullet"/>
      <w:lvlText w:val="•"/>
      <w:lvlJc w:val="left"/>
      <w:pPr>
        <w:tabs>
          <w:tab w:val="num" w:pos="720"/>
        </w:tabs>
        <w:ind w:left="720" w:hanging="360"/>
      </w:pPr>
      <w:rPr>
        <w:rFonts w:ascii="Arial" w:hAnsi="Arial" w:hint="default"/>
      </w:rPr>
    </w:lvl>
    <w:lvl w:ilvl="1" w:tplc="3F74B814" w:tentative="1">
      <w:start w:val="1"/>
      <w:numFmt w:val="bullet"/>
      <w:lvlText w:val="•"/>
      <w:lvlJc w:val="left"/>
      <w:pPr>
        <w:tabs>
          <w:tab w:val="num" w:pos="1440"/>
        </w:tabs>
        <w:ind w:left="1440" w:hanging="360"/>
      </w:pPr>
      <w:rPr>
        <w:rFonts w:ascii="Arial" w:hAnsi="Arial" w:hint="default"/>
      </w:rPr>
    </w:lvl>
    <w:lvl w:ilvl="2" w:tplc="80FCCB12" w:tentative="1">
      <w:start w:val="1"/>
      <w:numFmt w:val="bullet"/>
      <w:lvlText w:val="•"/>
      <w:lvlJc w:val="left"/>
      <w:pPr>
        <w:tabs>
          <w:tab w:val="num" w:pos="2160"/>
        </w:tabs>
        <w:ind w:left="2160" w:hanging="360"/>
      </w:pPr>
      <w:rPr>
        <w:rFonts w:ascii="Arial" w:hAnsi="Arial" w:hint="default"/>
      </w:rPr>
    </w:lvl>
    <w:lvl w:ilvl="3" w:tplc="09926C60" w:tentative="1">
      <w:start w:val="1"/>
      <w:numFmt w:val="bullet"/>
      <w:lvlText w:val="•"/>
      <w:lvlJc w:val="left"/>
      <w:pPr>
        <w:tabs>
          <w:tab w:val="num" w:pos="2880"/>
        </w:tabs>
        <w:ind w:left="2880" w:hanging="360"/>
      </w:pPr>
      <w:rPr>
        <w:rFonts w:ascii="Arial" w:hAnsi="Arial" w:hint="default"/>
      </w:rPr>
    </w:lvl>
    <w:lvl w:ilvl="4" w:tplc="2CEA877C" w:tentative="1">
      <w:start w:val="1"/>
      <w:numFmt w:val="bullet"/>
      <w:lvlText w:val="•"/>
      <w:lvlJc w:val="left"/>
      <w:pPr>
        <w:tabs>
          <w:tab w:val="num" w:pos="3600"/>
        </w:tabs>
        <w:ind w:left="3600" w:hanging="360"/>
      </w:pPr>
      <w:rPr>
        <w:rFonts w:ascii="Arial" w:hAnsi="Arial" w:hint="default"/>
      </w:rPr>
    </w:lvl>
    <w:lvl w:ilvl="5" w:tplc="37AE9B36" w:tentative="1">
      <w:start w:val="1"/>
      <w:numFmt w:val="bullet"/>
      <w:lvlText w:val="•"/>
      <w:lvlJc w:val="left"/>
      <w:pPr>
        <w:tabs>
          <w:tab w:val="num" w:pos="4320"/>
        </w:tabs>
        <w:ind w:left="4320" w:hanging="360"/>
      </w:pPr>
      <w:rPr>
        <w:rFonts w:ascii="Arial" w:hAnsi="Arial" w:hint="default"/>
      </w:rPr>
    </w:lvl>
    <w:lvl w:ilvl="6" w:tplc="EFC05E9E" w:tentative="1">
      <w:start w:val="1"/>
      <w:numFmt w:val="bullet"/>
      <w:lvlText w:val="•"/>
      <w:lvlJc w:val="left"/>
      <w:pPr>
        <w:tabs>
          <w:tab w:val="num" w:pos="5040"/>
        </w:tabs>
        <w:ind w:left="5040" w:hanging="360"/>
      </w:pPr>
      <w:rPr>
        <w:rFonts w:ascii="Arial" w:hAnsi="Arial" w:hint="default"/>
      </w:rPr>
    </w:lvl>
    <w:lvl w:ilvl="7" w:tplc="56406AF0" w:tentative="1">
      <w:start w:val="1"/>
      <w:numFmt w:val="bullet"/>
      <w:lvlText w:val="•"/>
      <w:lvlJc w:val="left"/>
      <w:pPr>
        <w:tabs>
          <w:tab w:val="num" w:pos="5760"/>
        </w:tabs>
        <w:ind w:left="5760" w:hanging="360"/>
      </w:pPr>
      <w:rPr>
        <w:rFonts w:ascii="Arial" w:hAnsi="Arial" w:hint="default"/>
      </w:rPr>
    </w:lvl>
    <w:lvl w:ilvl="8" w:tplc="11D698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1194600"/>
    <w:multiLevelType w:val="hybridMultilevel"/>
    <w:tmpl w:val="6E4013C2"/>
    <w:lvl w:ilvl="0" w:tplc="47B0A44A">
      <w:start w:val="1"/>
      <w:numFmt w:val="bullet"/>
      <w:lvlText w:val="•"/>
      <w:lvlJc w:val="left"/>
      <w:pPr>
        <w:tabs>
          <w:tab w:val="num" w:pos="720"/>
        </w:tabs>
        <w:ind w:left="720" w:hanging="360"/>
      </w:pPr>
      <w:rPr>
        <w:rFonts w:ascii="Arial" w:hAnsi="Arial" w:hint="default"/>
      </w:rPr>
    </w:lvl>
    <w:lvl w:ilvl="1" w:tplc="31CCDC56" w:tentative="1">
      <w:start w:val="1"/>
      <w:numFmt w:val="bullet"/>
      <w:lvlText w:val="•"/>
      <w:lvlJc w:val="left"/>
      <w:pPr>
        <w:tabs>
          <w:tab w:val="num" w:pos="1440"/>
        </w:tabs>
        <w:ind w:left="1440" w:hanging="360"/>
      </w:pPr>
      <w:rPr>
        <w:rFonts w:ascii="Arial" w:hAnsi="Arial" w:hint="default"/>
      </w:rPr>
    </w:lvl>
    <w:lvl w:ilvl="2" w:tplc="73FC06A8" w:tentative="1">
      <w:start w:val="1"/>
      <w:numFmt w:val="bullet"/>
      <w:lvlText w:val="•"/>
      <w:lvlJc w:val="left"/>
      <w:pPr>
        <w:tabs>
          <w:tab w:val="num" w:pos="2160"/>
        </w:tabs>
        <w:ind w:left="2160" w:hanging="360"/>
      </w:pPr>
      <w:rPr>
        <w:rFonts w:ascii="Arial" w:hAnsi="Arial" w:hint="default"/>
      </w:rPr>
    </w:lvl>
    <w:lvl w:ilvl="3" w:tplc="AD4E25DA" w:tentative="1">
      <w:start w:val="1"/>
      <w:numFmt w:val="bullet"/>
      <w:lvlText w:val="•"/>
      <w:lvlJc w:val="left"/>
      <w:pPr>
        <w:tabs>
          <w:tab w:val="num" w:pos="2880"/>
        </w:tabs>
        <w:ind w:left="2880" w:hanging="360"/>
      </w:pPr>
      <w:rPr>
        <w:rFonts w:ascii="Arial" w:hAnsi="Arial" w:hint="default"/>
      </w:rPr>
    </w:lvl>
    <w:lvl w:ilvl="4" w:tplc="9E9E7C60" w:tentative="1">
      <w:start w:val="1"/>
      <w:numFmt w:val="bullet"/>
      <w:lvlText w:val="•"/>
      <w:lvlJc w:val="left"/>
      <w:pPr>
        <w:tabs>
          <w:tab w:val="num" w:pos="3600"/>
        </w:tabs>
        <w:ind w:left="3600" w:hanging="360"/>
      </w:pPr>
      <w:rPr>
        <w:rFonts w:ascii="Arial" w:hAnsi="Arial" w:hint="default"/>
      </w:rPr>
    </w:lvl>
    <w:lvl w:ilvl="5" w:tplc="02944072" w:tentative="1">
      <w:start w:val="1"/>
      <w:numFmt w:val="bullet"/>
      <w:lvlText w:val="•"/>
      <w:lvlJc w:val="left"/>
      <w:pPr>
        <w:tabs>
          <w:tab w:val="num" w:pos="4320"/>
        </w:tabs>
        <w:ind w:left="4320" w:hanging="360"/>
      </w:pPr>
      <w:rPr>
        <w:rFonts w:ascii="Arial" w:hAnsi="Arial" w:hint="default"/>
      </w:rPr>
    </w:lvl>
    <w:lvl w:ilvl="6" w:tplc="ACE4283E" w:tentative="1">
      <w:start w:val="1"/>
      <w:numFmt w:val="bullet"/>
      <w:lvlText w:val="•"/>
      <w:lvlJc w:val="left"/>
      <w:pPr>
        <w:tabs>
          <w:tab w:val="num" w:pos="5040"/>
        </w:tabs>
        <w:ind w:left="5040" w:hanging="360"/>
      </w:pPr>
      <w:rPr>
        <w:rFonts w:ascii="Arial" w:hAnsi="Arial" w:hint="default"/>
      </w:rPr>
    </w:lvl>
    <w:lvl w:ilvl="7" w:tplc="563A5B9C" w:tentative="1">
      <w:start w:val="1"/>
      <w:numFmt w:val="bullet"/>
      <w:lvlText w:val="•"/>
      <w:lvlJc w:val="left"/>
      <w:pPr>
        <w:tabs>
          <w:tab w:val="num" w:pos="5760"/>
        </w:tabs>
        <w:ind w:left="5760" w:hanging="360"/>
      </w:pPr>
      <w:rPr>
        <w:rFonts w:ascii="Arial" w:hAnsi="Arial" w:hint="default"/>
      </w:rPr>
    </w:lvl>
    <w:lvl w:ilvl="8" w:tplc="EEC80382" w:tentative="1">
      <w:start w:val="1"/>
      <w:numFmt w:val="bullet"/>
      <w:lvlText w:val="•"/>
      <w:lvlJc w:val="left"/>
      <w:pPr>
        <w:tabs>
          <w:tab w:val="num" w:pos="6480"/>
        </w:tabs>
        <w:ind w:left="6480" w:hanging="360"/>
      </w:pPr>
      <w:rPr>
        <w:rFonts w:ascii="Arial" w:hAnsi="Arial" w:hint="default"/>
      </w:rPr>
    </w:lvl>
  </w:abstractNum>
  <w:num w:numId="1" w16cid:durableId="576987095">
    <w:abstractNumId w:val="3"/>
  </w:num>
  <w:num w:numId="2" w16cid:durableId="620772034">
    <w:abstractNumId w:val="3"/>
  </w:num>
  <w:num w:numId="3" w16cid:durableId="846485370">
    <w:abstractNumId w:val="3"/>
  </w:num>
  <w:num w:numId="4" w16cid:durableId="139886041">
    <w:abstractNumId w:val="3"/>
  </w:num>
  <w:num w:numId="5" w16cid:durableId="293101833">
    <w:abstractNumId w:val="3"/>
  </w:num>
  <w:num w:numId="6" w16cid:durableId="2087922147">
    <w:abstractNumId w:val="3"/>
  </w:num>
  <w:num w:numId="7" w16cid:durableId="194119074">
    <w:abstractNumId w:val="3"/>
  </w:num>
  <w:num w:numId="8" w16cid:durableId="1244486142">
    <w:abstractNumId w:val="3"/>
  </w:num>
  <w:num w:numId="9" w16cid:durableId="1049494817">
    <w:abstractNumId w:val="3"/>
  </w:num>
  <w:num w:numId="10" w16cid:durableId="2086149869">
    <w:abstractNumId w:val="2"/>
  </w:num>
  <w:num w:numId="11" w16cid:durableId="316421798">
    <w:abstractNumId w:val="5"/>
  </w:num>
  <w:num w:numId="12" w16cid:durableId="758717135">
    <w:abstractNumId w:val="0"/>
  </w:num>
  <w:num w:numId="13" w16cid:durableId="1333338973">
    <w:abstractNumId w:val="7"/>
  </w:num>
  <w:num w:numId="14" w16cid:durableId="1761289238">
    <w:abstractNumId w:val="1"/>
  </w:num>
  <w:num w:numId="15" w16cid:durableId="820004156">
    <w:abstractNumId w:val="6"/>
  </w:num>
  <w:num w:numId="16" w16cid:durableId="1279869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C6"/>
    <w:rsid w:val="0013042F"/>
    <w:rsid w:val="00146888"/>
    <w:rsid w:val="00167EAC"/>
    <w:rsid w:val="0019607B"/>
    <w:rsid w:val="001E0DF4"/>
    <w:rsid w:val="001F3A6D"/>
    <w:rsid w:val="001F62B5"/>
    <w:rsid w:val="002339D2"/>
    <w:rsid w:val="004D2FFA"/>
    <w:rsid w:val="006175AE"/>
    <w:rsid w:val="0070383A"/>
    <w:rsid w:val="007E1BC6"/>
    <w:rsid w:val="008348D8"/>
    <w:rsid w:val="00930175"/>
    <w:rsid w:val="00962ABC"/>
    <w:rsid w:val="009A1B31"/>
    <w:rsid w:val="009D0201"/>
    <w:rsid w:val="00A73340"/>
    <w:rsid w:val="00A80108"/>
    <w:rsid w:val="00B14458"/>
    <w:rsid w:val="00BD265C"/>
    <w:rsid w:val="00BD55F8"/>
    <w:rsid w:val="00C271CE"/>
    <w:rsid w:val="00C467D5"/>
    <w:rsid w:val="00E94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391C"/>
  <w15:chartTrackingRefBased/>
  <w15:docId w15:val="{B9612D88-D609-4C14-BACA-9CC287AA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458"/>
    <w:rPr>
      <w:rFonts w:ascii="Arial" w:hAnsi="Arial" w:cs="Arial"/>
    </w:rPr>
  </w:style>
  <w:style w:type="paragraph" w:styleId="Heading1">
    <w:name w:val="heading 1"/>
    <w:basedOn w:val="Normal"/>
    <w:next w:val="Normal"/>
    <w:link w:val="Heading1Char"/>
    <w:uiPriority w:val="9"/>
    <w:qFormat/>
    <w:rsid w:val="00B14458"/>
    <w:pPr>
      <w:numPr>
        <w:numId w:val="9"/>
      </w:numPr>
      <w:outlineLvl w:val="0"/>
    </w:pPr>
    <w:rPr>
      <w:rFonts w:eastAsia="Times New Roman"/>
      <w:b/>
      <w:bCs/>
      <w:color w:val="0072C6"/>
      <w:kern w:val="32"/>
      <w:sz w:val="32"/>
      <w:szCs w:val="32"/>
    </w:rPr>
  </w:style>
  <w:style w:type="paragraph" w:styleId="Heading2">
    <w:name w:val="heading 2"/>
    <w:basedOn w:val="Normal"/>
    <w:next w:val="Normal"/>
    <w:link w:val="Heading2Char"/>
    <w:uiPriority w:val="9"/>
    <w:unhideWhenUsed/>
    <w:qFormat/>
    <w:rsid w:val="00B14458"/>
    <w:pPr>
      <w:numPr>
        <w:ilvl w:val="1"/>
        <w:numId w:val="9"/>
      </w:numPr>
      <w:spacing w:line="360" w:lineRule="auto"/>
      <w:outlineLvl w:val="1"/>
    </w:pPr>
    <w:rPr>
      <w:rFonts w:eastAsia="Times New Roman" w:cs="Times New Roman"/>
      <w:b/>
      <w:bCs/>
      <w:iCs/>
      <w:color w:val="A00054"/>
      <w:sz w:val="28"/>
      <w:szCs w:val="28"/>
    </w:rPr>
  </w:style>
  <w:style w:type="paragraph" w:styleId="Heading3">
    <w:name w:val="heading 3"/>
    <w:basedOn w:val="Normal"/>
    <w:next w:val="Normal"/>
    <w:link w:val="Heading3Char"/>
    <w:uiPriority w:val="9"/>
    <w:unhideWhenUsed/>
    <w:qFormat/>
    <w:rsid w:val="00B14458"/>
    <w:pPr>
      <w:numPr>
        <w:ilvl w:val="2"/>
        <w:numId w:val="9"/>
      </w:numPr>
      <w:spacing w:line="360" w:lineRule="auto"/>
      <w:outlineLvl w:val="2"/>
    </w:pPr>
    <w:rPr>
      <w:rFonts w:eastAsia="Times New Roman" w:cs="Times New Roman"/>
      <w:b/>
      <w:bCs/>
      <w:sz w:val="24"/>
      <w:szCs w:val="26"/>
    </w:rPr>
  </w:style>
  <w:style w:type="paragraph" w:styleId="Heading4">
    <w:name w:val="heading 4"/>
    <w:basedOn w:val="Normal"/>
    <w:next w:val="Normal"/>
    <w:link w:val="Heading4Char"/>
    <w:uiPriority w:val="9"/>
    <w:semiHidden/>
    <w:unhideWhenUsed/>
    <w:qFormat/>
    <w:rsid w:val="00B14458"/>
    <w:pPr>
      <w:keepNext/>
      <w:keepLines/>
      <w:numPr>
        <w:ilvl w:val="3"/>
        <w:numId w:val="9"/>
      </w:numPr>
      <w:spacing w:before="200"/>
      <w:outlineLvl w:val="3"/>
    </w:pPr>
    <w:rPr>
      <w:rFonts w:asciiTheme="majorHAnsi" w:eastAsiaTheme="majorEastAsia" w:hAnsiTheme="majorHAnsi" w:cstheme="majorBidi"/>
      <w:b/>
      <w:i/>
      <w:iCs/>
      <w:color w:val="4472C4" w:themeColor="accent1"/>
      <w:sz w:val="24"/>
      <w:szCs w:val="26"/>
    </w:rPr>
  </w:style>
  <w:style w:type="paragraph" w:styleId="Heading5">
    <w:name w:val="heading 5"/>
    <w:basedOn w:val="Normal"/>
    <w:next w:val="Normal"/>
    <w:link w:val="Heading5Char"/>
    <w:uiPriority w:val="9"/>
    <w:semiHidden/>
    <w:unhideWhenUsed/>
    <w:qFormat/>
    <w:rsid w:val="00B14458"/>
    <w:pPr>
      <w:keepNext/>
      <w:keepLines/>
      <w:numPr>
        <w:ilvl w:val="4"/>
        <w:numId w:val="9"/>
      </w:numPr>
      <w:spacing w:before="200"/>
      <w:outlineLvl w:val="4"/>
    </w:pPr>
    <w:rPr>
      <w:rFonts w:asciiTheme="majorHAnsi" w:eastAsiaTheme="majorEastAsia" w:hAnsiTheme="majorHAnsi" w:cstheme="majorBidi"/>
      <w:bCs/>
      <w:color w:val="1F3763" w:themeColor="accent1" w:themeShade="7F"/>
      <w:sz w:val="24"/>
      <w:szCs w:val="26"/>
    </w:rPr>
  </w:style>
  <w:style w:type="paragraph" w:styleId="Heading6">
    <w:name w:val="heading 6"/>
    <w:basedOn w:val="Normal"/>
    <w:next w:val="Normal"/>
    <w:link w:val="Heading6Char"/>
    <w:uiPriority w:val="9"/>
    <w:semiHidden/>
    <w:unhideWhenUsed/>
    <w:qFormat/>
    <w:rsid w:val="00B14458"/>
    <w:pPr>
      <w:keepNext/>
      <w:keepLines/>
      <w:numPr>
        <w:ilvl w:val="5"/>
        <w:numId w:val="9"/>
      </w:numPr>
      <w:spacing w:before="200"/>
      <w:outlineLvl w:val="5"/>
    </w:pPr>
    <w:rPr>
      <w:rFonts w:asciiTheme="majorHAnsi" w:eastAsiaTheme="majorEastAsia" w:hAnsiTheme="majorHAnsi" w:cstheme="majorBidi"/>
      <w:bCs/>
      <w:i/>
      <w:iCs/>
      <w:color w:val="1F3763" w:themeColor="accent1" w:themeShade="7F"/>
      <w:sz w:val="24"/>
      <w:szCs w:val="26"/>
    </w:rPr>
  </w:style>
  <w:style w:type="paragraph" w:styleId="Heading7">
    <w:name w:val="heading 7"/>
    <w:basedOn w:val="Normal"/>
    <w:next w:val="Normal"/>
    <w:link w:val="Heading7Char"/>
    <w:uiPriority w:val="9"/>
    <w:semiHidden/>
    <w:unhideWhenUsed/>
    <w:qFormat/>
    <w:rsid w:val="00B14458"/>
    <w:pPr>
      <w:keepNext/>
      <w:keepLines/>
      <w:numPr>
        <w:ilvl w:val="6"/>
        <w:numId w:val="9"/>
      </w:numPr>
      <w:spacing w:before="200"/>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basedOn w:val="Normal"/>
    <w:next w:val="Normal"/>
    <w:link w:val="Heading8Char"/>
    <w:uiPriority w:val="9"/>
    <w:semiHidden/>
    <w:unhideWhenUsed/>
    <w:qFormat/>
    <w:rsid w:val="00B14458"/>
    <w:pPr>
      <w:keepNext/>
      <w:keepLines/>
      <w:numPr>
        <w:ilvl w:val="7"/>
        <w:numId w:val="9"/>
      </w:numPr>
      <w:spacing w:before="200"/>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iPriority w:val="9"/>
    <w:semiHidden/>
    <w:unhideWhenUsed/>
    <w:qFormat/>
    <w:rsid w:val="00B14458"/>
    <w:pPr>
      <w:keepNext/>
      <w:keepLines/>
      <w:numPr>
        <w:ilvl w:val="8"/>
        <w:numId w:val="9"/>
      </w:numPr>
      <w:spacing w:before="200"/>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14458"/>
  </w:style>
  <w:style w:type="paragraph" w:customStyle="1" w:styleId="Default">
    <w:name w:val="Default"/>
    <w:rsid w:val="00B14458"/>
    <w:pPr>
      <w:autoSpaceDE w:val="0"/>
      <w:autoSpaceDN w:val="0"/>
      <w:adjustRightInd w:val="0"/>
    </w:pPr>
    <w:rPr>
      <w:rFonts w:ascii="Arial" w:hAnsi="Arial" w:cs="Arial"/>
      <w:color w:val="000000"/>
      <w:sz w:val="24"/>
      <w:szCs w:val="24"/>
    </w:rPr>
  </w:style>
  <w:style w:type="character" w:customStyle="1" w:styleId="markzf5vbemf7">
    <w:name w:val="markzf5vbemf7"/>
    <w:basedOn w:val="DefaultParagraphFont"/>
    <w:rsid w:val="00B14458"/>
  </w:style>
  <w:style w:type="character" w:customStyle="1" w:styleId="A1">
    <w:name w:val="A1"/>
    <w:uiPriority w:val="99"/>
    <w:rsid w:val="00B14458"/>
    <w:rPr>
      <w:rFonts w:cs="Helvetica 55 Roman"/>
      <w:color w:val="000000"/>
      <w:sz w:val="20"/>
      <w:szCs w:val="20"/>
    </w:rPr>
  </w:style>
  <w:style w:type="paragraph" w:customStyle="1" w:styleId="Pa3">
    <w:name w:val="Pa3"/>
    <w:basedOn w:val="Default"/>
    <w:next w:val="Default"/>
    <w:uiPriority w:val="99"/>
    <w:rsid w:val="00B14458"/>
    <w:pPr>
      <w:spacing w:line="241" w:lineRule="atLeast"/>
    </w:pPr>
    <w:rPr>
      <w:rFonts w:ascii="Helvetica 55 Roman" w:hAnsi="Helvetica 55 Roman" w:cstheme="minorBidi"/>
      <w:color w:val="auto"/>
    </w:rPr>
  </w:style>
  <w:style w:type="character" w:customStyle="1" w:styleId="hi">
    <w:name w:val="hi"/>
    <w:basedOn w:val="DefaultParagraphFont"/>
    <w:rsid w:val="00B14458"/>
  </w:style>
  <w:style w:type="paragraph" w:customStyle="1" w:styleId="FifthMainHeading">
    <w:name w:val="Fifth Main Heading"/>
    <w:basedOn w:val="Normal"/>
    <w:next w:val="Normal"/>
    <w:qFormat/>
    <w:rsid w:val="00B14458"/>
    <w:pPr>
      <w:keepNext/>
      <w:spacing w:before="240" w:line="280" w:lineRule="atLeast"/>
    </w:pPr>
    <w:rPr>
      <w:rFonts w:ascii="Arial Bold" w:eastAsiaTheme="minorHAnsi" w:hAnsi="Arial Bold" w:cstheme="minorBidi"/>
      <w:b/>
      <w:color w:val="0070C0"/>
      <w:sz w:val="24"/>
    </w:rPr>
  </w:style>
  <w:style w:type="character" w:customStyle="1" w:styleId="Heading1Char">
    <w:name w:val="Heading 1 Char"/>
    <w:basedOn w:val="DefaultParagraphFont"/>
    <w:link w:val="Heading1"/>
    <w:uiPriority w:val="9"/>
    <w:rsid w:val="00B14458"/>
    <w:rPr>
      <w:rFonts w:ascii="Arial" w:eastAsia="Times New Roman" w:hAnsi="Arial" w:cs="Arial"/>
      <w:b/>
      <w:bCs/>
      <w:color w:val="0072C6"/>
      <w:kern w:val="32"/>
      <w:sz w:val="32"/>
      <w:szCs w:val="32"/>
    </w:rPr>
  </w:style>
  <w:style w:type="character" w:customStyle="1" w:styleId="Heading2Char">
    <w:name w:val="Heading 2 Char"/>
    <w:basedOn w:val="DefaultParagraphFont"/>
    <w:link w:val="Heading2"/>
    <w:uiPriority w:val="9"/>
    <w:rsid w:val="00B14458"/>
    <w:rPr>
      <w:rFonts w:ascii="Arial" w:eastAsia="Times New Roman" w:hAnsi="Arial" w:cs="Times New Roman"/>
      <w:b/>
      <w:bCs/>
      <w:iCs/>
      <w:color w:val="A00054"/>
      <w:sz w:val="28"/>
      <w:szCs w:val="28"/>
    </w:rPr>
  </w:style>
  <w:style w:type="character" w:customStyle="1" w:styleId="Heading3Char">
    <w:name w:val="Heading 3 Char"/>
    <w:basedOn w:val="DefaultParagraphFont"/>
    <w:link w:val="Heading3"/>
    <w:uiPriority w:val="9"/>
    <w:rsid w:val="00B14458"/>
    <w:rPr>
      <w:rFonts w:ascii="Arial" w:eastAsia="Times New Roman" w:hAnsi="Arial" w:cs="Times New Roman"/>
      <w:b/>
      <w:bCs/>
      <w:sz w:val="24"/>
      <w:szCs w:val="26"/>
    </w:rPr>
  </w:style>
  <w:style w:type="character" w:customStyle="1" w:styleId="Heading4Char">
    <w:name w:val="Heading 4 Char"/>
    <w:basedOn w:val="DefaultParagraphFont"/>
    <w:link w:val="Heading4"/>
    <w:uiPriority w:val="9"/>
    <w:semiHidden/>
    <w:rsid w:val="00B14458"/>
    <w:rPr>
      <w:rFonts w:asciiTheme="majorHAnsi" w:eastAsiaTheme="majorEastAsia" w:hAnsiTheme="majorHAnsi" w:cstheme="majorBidi"/>
      <w:b/>
      <w:i/>
      <w:iCs/>
      <w:color w:val="4472C4" w:themeColor="accent1"/>
      <w:sz w:val="24"/>
      <w:szCs w:val="26"/>
    </w:rPr>
  </w:style>
  <w:style w:type="character" w:customStyle="1" w:styleId="Heading5Char">
    <w:name w:val="Heading 5 Char"/>
    <w:basedOn w:val="DefaultParagraphFont"/>
    <w:link w:val="Heading5"/>
    <w:uiPriority w:val="9"/>
    <w:semiHidden/>
    <w:rsid w:val="00B14458"/>
    <w:rPr>
      <w:rFonts w:asciiTheme="majorHAnsi" w:eastAsiaTheme="majorEastAsia" w:hAnsiTheme="majorHAnsi" w:cstheme="majorBidi"/>
      <w:bCs/>
      <w:color w:val="1F3763" w:themeColor="accent1" w:themeShade="7F"/>
      <w:sz w:val="24"/>
      <w:szCs w:val="26"/>
    </w:rPr>
  </w:style>
  <w:style w:type="character" w:customStyle="1" w:styleId="Heading6Char">
    <w:name w:val="Heading 6 Char"/>
    <w:basedOn w:val="DefaultParagraphFont"/>
    <w:link w:val="Heading6"/>
    <w:uiPriority w:val="9"/>
    <w:semiHidden/>
    <w:rsid w:val="00B14458"/>
    <w:rPr>
      <w:rFonts w:asciiTheme="majorHAnsi" w:eastAsiaTheme="majorEastAsia" w:hAnsiTheme="majorHAnsi" w:cstheme="majorBidi"/>
      <w:bCs/>
      <w:i/>
      <w:iCs/>
      <w:color w:val="1F3763" w:themeColor="accent1" w:themeShade="7F"/>
      <w:sz w:val="24"/>
      <w:szCs w:val="26"/>
    </w:rPr>
  </w:style>
  <w:style w:type="character" w:customStyle="1" w:styleId="Heading7Char">
    <w:name w:val="Heading 7 Char"/>
    <w:basedOn w:val="DefaultParagraphFont"/>
    <w:link w:val="Heading7"/>
    <w:uiPriority w:val="9"/>
    <w:semiHidden/>
    <w:rsid w:val="00B14458"/>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uiPriority w:val="9"/>
    <w:semiHidden/>
    <w:rsid w:val="00B14458"/>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B14458"/>
    <w:rPr>
      <w:rFonts w:asciiTheme="majorHAnsi" w:eastAsiaTheme="majorEastAsia" w:hAnsiTheme="majorHAnsi" w:cstheme="majorBidi"/>
      <w:bCs/>
      <w:i/>
      <w:iCs/>
      <w:color w:val="404040" w:themeColor="text1" w:themeTint="BF"/>
      <w:sz w:val="20"/>
      <w:szCs w:val="20"/>
    </w:rPr>
  </w:style>
  <w:style w:type="paragraph" w:styleId="CommentText">
    <w:name w:val="annotation text"/>
    <w:basedOn w:val="Normal"/>
    <w:link w:val="CommentTextChar"/>
    <w:uiPriority w:val="99"/>
    <w:semiHidden/>
    <w:unhideWhenUsed/>
    <w:rsid w:val="00B14458"/>
    <w:rPr>
      <w:sz w:val="20"/>
      <w:szCs w:val="20"/>
    </w:rPr>
  </w:style>
  <w:style w:type="character" w:customStyle="1" w:styleId="CommentTextChar">
    <w:name w:val="Comment Text Char"/>
    <w:basedOn w:val="DefaultParagraphFont"/>
    <w:link w:val="CommentText"/>
    <w:uiPriority w:val="99"/>
    <w:semiHidden/>
    <w:rsid w:val="00B14458"/>
    <w:rPr>
      <w:rFonts w:ascii="Arial" w:eastAsia="Arial" w:hAnsi="Arial" w:cs="Arial"/>
      <w:sz w:val="20"/>
      <w:szCs w:val="20"/>
    </w:rPr>
  </w:style>
  <w:style w:type="character" w:styleId="CommentReference">
    <w:name w:val="annotation reference"/>
    <w:basedOn w:val="DefaultParagraphFont"/>
    <w:uiPriority w:val="99"/>
    <w:semiHidden/>
    <w:unhideWhenUsed/>
    <w:rsid w:val="00B14458"/>
    <w:rPr>
      <w:sz w:val="16"/>
      <w:szCs w:val="16"/>
    </w:rPr>
  </w:style>
  <w:style w:type="paragraph" w:styleId="Title">
    <w:name w:val="Title"/>
    <w:basedOn w:val="Normal"/>
    <w:link w:val="TitleChar"/>
    <w:uiPriority w:val="10"/>
    <w:qFormat/>
    <w:rsid w:val="00B14458"/>
    <w:pPr>
      <w:spacing w:before="79"/>
      <w:ind w:left="2945" w:right="2967"/>
      <w:jc w:val="center"/>
    </w:pPr>
    <w:rPr>
      <w:b/>
      <w:bCs/>
      <w:sz w:val="61"/>
      <w:szCs w:val="61"/>
    </w:rPr>
  </w:style>
  <w:style w:type="character" w:customStyle="1" w:styleId="TitleChar">
    <w:name w:val="Title Char"/>
    <w:basedOn w:val="DefaultParagraphFont"/>
    <w:link w:val="Title"/>
    <w:uiPriority w:val="10"/>
    <w:rsid w:val="00B14458"/>
    <w:rPr>
      <w:rFonts w:ascii="Arial" w:eastAsia="Arial" w:hAnsi="Arial" w:cs="Arial"/>
      <w:b/>
      <w:bCs/>
      <w:sz w:val="61"/>
      <w:szCs w:val="61"/>
    </w:rPr>
  </w:style>
  <w:style w:type="paragraph" w:styleId="BodyText">
    <w:name w:val="Body Text"/>
    <w:basedOn w:val="Normal"/>
    <w:link w:val="BodyTextChar"/>
    <w:uiPriority w:val="1"/>
    <w:qFormat/>
    <w:rsid w:val="00B14458"/>
    <w:rPr>
      <w:sz w:val="24"/>
      <w:szCs w:val="24"/>
    </w:rPr>
  </w:style>
  <w:style w:type="character" w:customStyle="1" w:styleId="BodyTextChar">
    <w:name w:val="Body Text Char"/>
    <w:basedOn w:val="DefaultParagraphFont"/>
    <w:link w:val="BodyText"/>
    <w:uiPriority w:val="1"/>
    <w:rsid w:val="00B14458"/>
    <w:rPr>
      <w:rFonts w:ascii="Arial" w:eastAsia="Arial" w:hAnsi="Arial" w:cs="Arial"/>
      <w:sz w:val="24"/>
      <w:szCs w:val="24"/>
    </w:rPr>
  </w:style>
  <w:style w:type="character" w:styleId="Hyperlink">
    <w:name w:val="Hyperlink"/>
    <w:basedOn w:val="DefaultParagraphFont"/>
    <w:uiPriority w:val="99"/>
    <w:unhideWhenUsed/>
    <w:rsid w:val="00B14458"/>
    <w:rPr>
      <w:color w:val="0000FF"/>
      <w:u w:val="single"/>
    </w:rPr>
  </w:style>
  <w:style w:type="paragraph" w:styleId="NormalWeb">
    <w:name w:val="Normal (Web)"/>
    <w:basedOn w:val="Normal"/>
    <w:uiPriority w:val="99"/>
    <w:unhideWhenUsed/>
    <w:rsid w:val="00B14458"/>
    <w:pPr>
      <w:spacing w:before="100" w:beforeAutospacing="1" w:after="100" w:afterAutospacing="1"/>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B14458"/>
    <w:rPr>
      <w:b/>
      <w:bCs/>
    </w:rPr>
  </w:style>
  <w:style w:type="character" w:customStyle="1" w:styleId="CommentSubjectChar">
    <w:name w:val="Comment Subject Char"/>
    <w:basedOn w:val="CommentTextChar"/>
    <w:link w:val="CommentSubject"/>
    <w:uiPriority w:val="99"/>
    <w:semiHidden/>
    <w:rsid w:val="00B14458"/>
    <w:rPr>
      <w:rFonts w:ascii="Arial" w:eastAsia="Arial" w:hAnsi="Arial" w:cs="Arial"/>
      <w:b/>
      <w:bCs/>
      <w:sz w:val="20"/>
      <w:szCs w:val="20"/>
    </w:rPr>
  </w:style>
  <w:style w:type="table" w:styleId="TableGrid">
    <w:name w:val="Table Grid"/>
    <w:aliases w:val="360 Table"/>
    <w:basedOn w:val="TableNormal"/>
    <w:uiPriority w:val="59"/>
    <w:rsid w:val="00B14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4458"/>
  </w:style>
  <w:style w:type="character" w:styleId="UnresolvedMention">
    <w:name w:val="Unresolved Mention"/>
    <w:basedOn w:val="DefaultParagraphFont"/>
    <w:uiPriority w:val="99"/>
    <w:semiHidden/>
    <w:unhideWhenUsed/>
    <w:rsid w:val="00B14458"/>
    <w:rPr>
      <w:color w:val="605E5C"/>
      <w:shd w:val="clear" w:color="auto" w:fill="E1DFDD"/>
    </w:rPr>
  </w:style>
  <w:style w:type="paragraph" w:styleId="Header">
    <w:name w:val="header"/>
    <w:basedOn w:val="Normal"/>
    <w:link w:val="HeaderChar"/>
    <w:uiPriority w:val="99"/>
    <w:unhideWhenUsed/>
    <w:rsid w:val="00167EAC"/>
    <w:pPr>
      <w:tabs>
        <w:tab w:val="center" w:pos="4513"/>
        <w:tab w:val="right" w:pos="9026"/>
      </w:tabs>
    </w:pPr>
  </w:style>
  <w:style w:type="character" w:customStyle="1" w:styleId="HeaderChar">
    <w:name w:val="Header Char"/>
    <w:basedOn w:val="DefaultParagraphFont"/>
    <w:link w:val="Header"/>
    <w:uiPriority w:val="99"/>
    <w:rsid w:val="00167EAC"/>
    <w:rPr>
      <w:rFonts w:ascii="Arial" w:hAnsi="Arial" w:cs="Arial"/>
    </w:rPr>
  </w:style>
  <w:style w:type="paragraph" w:styleId="Footer">
    <w:name w:val="footer"/>
    <w:basedOn w:val="Normal"/>
    <w:link w:val="FooterChar"/>
    <w:uiPriority w:val="99"/>
    <w:unhideWhenUsed/>
    <w:rsid w:val="00167EAC"/>
    <w:pPr>
      <w:tabs>
        <w:tab w:val="center" w:pos="4513"/>
        <w:tab w:val="right" w:pos="9026"/>
      </w:tabs>
    </w:pPr>
  </w:style>
  <w:style w:type="character" w:customStyle="1" w:styleId="FooterChar">
    <w:name w:val="Footer Char"/>
    <w:basedOn w:val="DefaultParagraphFont"/>
    <w:link w:val="Footer"/>
    <w:uiPriority w:val="99"/>
    <w:rsid w:val="00167EAC"/>
    <w:rPr>
      <w:rFonts w:ascii="Arial" w:hAnsi="Arial" w:cs="Arial"/>
    </w:rPr>
  </w:style>
  <w:style w:type="paragraph" w:customStyle="1" w:styleId="xmsonormal">
    <w:name w:val="x_msonormal"/>
    <w:basedOn w:val="Normal"/>
    <w:rsid w:val="00C467D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ark06wdyw6gs">
    <w:name w:val="mark06wdyw6gs"/>
    <w:basedOn w:val="DefaultParagraphFont"/>
    <w:rsid w:val="00C467D5"/>
  </w:style>
  <w:style w:type="character" w:styleId="FollowedHyperlink">
    <w:name w:val="FollowedHyperlink"/>
    <w:basedOn w:val="DefaultParagraphFont"/>
    <w:uiPriority w:val="99"/>
    <w:semiHidden/>
    <w:unhideWhenUsed/>
    <w:rsid w:val="002339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05249">
      <w:bodyDiv w:val="1"/>
      <w:marLeft w:val="0"/>
      <w:marRight w:val="0"/>
      <w:marTop w:val="0"/>
      <w:marBottom w:val="0"/>
      <w:divBdr>
        <w:top w:val="none" w:sz="0" w:space="0" w:color="auto"/>
        <w:left w:val="none" w:sz="0" w:space="0" w:color="auto"/>
        <w:bottom w:val="none" w:sz="0" w:space="0" w:color="auto"/>
        <w:right w:val="none" w:sz="0" w:space="0" w:color="auto"/>
      </w:divBdr>
    </w:div>
    <w:div w:id="1077239782">
      <w:bodyDiv w:val="1"/>
      <w:marLeft w:val="0"/>
      <w:marRight w:val="0"/>
      <w:marTop w:val="0"/>
      <w:marBottom w:val="0"/>
      <w:divBdr>
        <w:top w:val="none" w:sz="0" w:space="0" w:color="auto"/>
        <w:left w:val="none" w:sz="0" w:space="0" w:color="auto"/>
        <w:bottom w:val="none" w:sz="0" w:space="0" w:color="auto"/>
        <w:right w:val="none" w:sz="0" w:space="0" w:color="auto"/>
      </w:divBdr>
    </w:div>
    <w:div w:id="1162547206">
      <w:bodyDiv w:val="1"/>
      <w:marLeft w:val="0"/>
      <w:marRight w:val="0"/>
      <w:marTop w:val="0"/>
      <w:marBottom w:val="0"/>
      <w:divBdr>
        <w:top w:val="none" w:sz="0" w:space="0" w:color="auto"/>
        <w:left w:val="none" w:sz="0" w:space="0" w:color="auto"/>
        <w:bottom w:val="none" w:sz="0" w:space="0" w:color="auto"/>
        <w:right w:val="none" w:sz="0" w:space="0" w:color="auto"/>
      </w:divBdr>
      <w:divsChild>
        <w:div w:id="1301959367">
          <w:marLeft w:val="360"/>
          <w:marRight w:val="0"/>
          <w:marTop w:val="200"/>
          <w:marBottom w:val="0"/>
          <w:divBdr>
            <w:top w:val="none" w:sz="0" w:space="0" w:color="auto"/>
            <w:left w:val="none" w:sz="0" w:space="0" w:color="auto"/>
            <w:bottom w:val="none" w:sz="0" w:space="0" w:color="auto"/>
            <w:right w:val="none" w:sz="0" w:space="0" w:color="auto"/>
          </w:divBdr>
        </w:div>
      </w:divsChild>
    </w:div>
    <w:div w:id="1492452967">
      <w:bodyDiv w:val="1"/>
      <w:marLeft w:val="0"/>
      <w:marRight w:val="0"/>
      <w:marTop w:val="0"/>
      <w:marBottom w:val="0"/>
      <w:divBdr>
        <w:top w:val="none" w:sz="0" w:space="0" w:color="auto"/>
        <w:left w:val="none" w:sz="0" w:space="0" w:color="auto"/>
        <w:bottom w:val="none" w:sz="0" w:space="0" w:color="auto"/>
        <w:right w:val="none" w:sz="0" w:space="0" w:color="auto"/>
      </w:divBdr>
      <w:divsChild>
        <w:div w:id="124008858">
          <w:marLeft w:val="360"/>
          <w:marRight w:val="0"/>
          <w:marTop w:val="200"/>
          <w:marBottom w:val="0"/>
          <w:divBdr>
            <w:top w:val="none" w:sz="0" w:space="0" w:color="auto"/>
            <w:left w:val="none" w:sz="0" w:space="0" w:color="auto"/>
            <w:bottom w:val="none" w:sz="0" w:space="0" w:color="auto"/>
            <w:right w:val="none" w:sz="0" w:space="0" w:color="auto"/>
          </w:divBdr>
        </w:div>
      </w:divsChild>
    </w:div>
    <w:div w:id="1590045295">
      <w:bodyDiv w:val="1"/>
      <w:marLeft w:val="0"/>
      <w:marRight w:val="0"/>
      <w:marTop w:val="0"/>
      <w:marBottom w:val="0"/>
      <w:divBdr>
        <w:top w:val="none" w:sz="0" w:space="0" w:color="auto"/>
        <w:left w:val="none" w:sz="0" w:space="0" w:color="auto"/>
        <w:bottom w:val="none" w:sz="0" w:space="0" w:color="auto"/>
        <w:right w:val="none" w:sz="0" w:space="0" w:color="auto"/>
      </w:divBdr>
    </w:div>
    <w:div w:id="1979844937">
      <w:bodyDiv w:val="1"/>
      <w:marLeft w:val="0"/>
      <w:marRight w:val="0"/>
      <w:marTop w:val="0"/>
      <w:marBottom w:val="0"/>
      <w:divBdr>
        <w:top w:val="none" w:sz="0" w:space="0" w:color="auto"/>
        <w:left w:val="none" w:sz="0" w:space="0" w:color="auto"/>
        <w:bottom w:val="none" w:sz="0" w:space="0" w:color="auto"/>
        <w:right w:val="none" w:sz="0" w:space="0" w:color="auto"/>
      </w:divBdr>
      <w:divsChild>
        <w:div w:id="2038892283">
          <w:marLeft w:val="360"/>
          <w:marRight w:val="0"/>
          <w:marTop w:val="200"/>
          <w:marBottom w:val="0"/>
          <w:divBdr>
            <w:top w:val="none" w:sz="0" w:space="0" w:color="auto"/>
            <w:left w:val="none" w:sz="0" w:space="0" w:color="auto"/>
            <w:bottom w:val="none" w:sz="0" w:space="0" w:color="auto"/>
            <w:right w:val="none" w:sz="0" w:space="0" w:color="auto"/>
          </w:divBdr>
        </w:div>
        <w:div w:id="235672852">
          <w:marLeft w:val="360"/>
          <w:marRight w:val="0"/>
          <w:marTop w:val="200"/>
          <w:marBottom w:val="0"/>
          <w:divBdr>
            <w:top w:val="none" w:sz="0" w:space="0" w:color="auto"/>
            <w:left w:val="none" w:sz="0" w:space="0" w:color="auto"/>
            <w:bottom w:val="none" w:sz="0" w:space="0" w:color="auto"/>
            <w:right w:val="none" w:sz="0" w:space="0" w:color="auto"/>
          </w:divBdr>
        </w:div>
        <w:div w:id="2006929490">
          <w:marLeft w:val="360"/>
          <w:marRight w:val="0"/>
          <w:marTop w:val="200"/>
          <w:marBottom w:val="0"/>
          <w:divBdr>
            <w:top w:val="none" w:sz="0" w:space="0" w:color="auto"/>
            <w:left w:val="none" w:sz="0" w:space="0" w:color="auto"/>
            <w:bottom w:val="none" w:sz="0" w:space="0" w:color="auto"/>
            <w:right w:val="none" w:sz="0" w:space="0" w:color="auto"/>
          </w:divBdr>
        </w:div>
        <w:div w:id="1910339378">
          <w:marLeft w:val="360"/>
          <w:marRight w:val="0"/>
          <w:marTop w:val="200"/>
          <w:marBottom w:val="0"/>
          <w:divBdr>
            <w:top w:val="none" w:sz="0" w:space="0" w:color="auto"/>
            <w:left w:val="none" w:sz="0" w:space="0" w:color="auto"/>
            <w:bottom w:val="none" w:sz="0" w:space="0" w:color="auto"/>
            <w:right w:val="none" w:sz="0" w:space="0" w:color="auto"/>
          </w:divBdr>
        </w:div>
        <w:div w:id="1820538677">
          <w:marLeft w:val="360"/>
          <w:marRight w:val="0"/>
          <w:marTop w:val="200"/>
          <w:marBottom w:val="0"/>
          <w:divBdr>
            <w:top w:val="none" w:sz="0" w:space="0" w:color="auto"/>
            <w:left w:val="none" w:sz="0" w:space="0" w:color="auto"/>
            <w:bottom w:val="none" w:sz="0" w:space="0" w:color="auto"/>
            <w:right w:val="none" w:sz="0" w:space="0" w:color="auto"/>
          </w:divBdr>
        </w:div>
        <w:div w:id="787743679">
          <w:marLeft w:val="360"/>
          <w:marRight w:val="0"/>
          <w:marTop w:val="200"/>
          <w:marBottom w:val="0"/>
          <w:divBdr>
            <w:top w:val="none" w:sz="0" w:space="0" w:color="auto"/>
            <w:left w:val="none" w:sz="0" w:space="0" w:color="auto"/>
            <w:bottom w:val="none" w:sz="0" w:space="0" w:color="auto"/>
            <w:right w:val="none" w:sz="0" w:space="0" w:color="auto"/>
          </w:divBdr>
        </w:div>
        <w:div w:id="1644699733">
          <w:marLeft w:val="360"/>
          <w:marRight w:val="0"/>
          <w:marTop w:val="200"/>
          <w:marBottom w:val="0"/>
          <w:divBdr>
            <w:top w:val="none" w:sz="0" w:space="0" w:color="auto"/>
            <w:left w:val="none" w:sz="0" w:space="0" w:color="auto"/>
            <w:bottom w:val="none" w:sz="0" w:space="0" w:color="auto"/>
            <w:right w:val="none" w:sz="0" w:space="0" w:color="auto"/>
          </w:divBdr>
        </w:div>
      </w:divsChild>
    </w:div>
    <w:div w:id="2062363968">
      <w:bodyDiv w:val="1"/>
      <w:marLeft w:val="0"/>
      <w:marRight w:val="0"/>
      <w:marTop w:val="0"/>
      <w:marBottom w:val="0"/>
      <w:divBdr>
        <w:top w:val="none" w:sz="0" w:space="0" w:color="auto"/>
        <w:left w:val="none" w:sz="0" w:space="0" w:color="auto"/>
        <w:bottom w:val="none" w:sz="0" w:space="0" w:color="auto"/>
        <w:right w:val="none" w:sz="0" w:space="0" w:color="auto"/>
      </w:divBdr>
      <w:divsChild>
        <w:div w:id="1903249932">
          <w:marLeft w:val="360"/>
          <w:marRight w:val="0"/>
          <w:marTop w:val="200"/>
          <w:marBottom w:val="0"/>
          <w:divBdr>
            <w:top w:val="none" w:sz="0" w:space="0" w:color="auto"/>
            <w:left w:val="none" w:sz="0" w:space="0" w:color="auto"/>
            <w:bottom w:val="none" w:sz="0" w:space="0" w:color="auto"/>
            <w:right w:val="none" w:sz="0" w:space="0" w:color="auto"/>
          </w:divBdr>
        </w:div>
        <w:div w:id="1963462562">
          <w:marLeft w:val="360"/>
          <w:marRight w:val="0"/>
          <w:marTop w:val="200"/>
          <w:marBottom w:val="0"/>
          <w:divBdr>
            <w:top w:val="none" w:sz="0" w:space="0" w:color="auto"/>
            <w:left w:val="none" w:sz="0" w:space="0" w:color="auto"/>
            <w:bottom w:val="none" w:sz="0" w:space="0" w:color="auto"/>
            <w:right w:val="none" w:sz="0" w:space="0" w:color="auto"/>
          </w:divBdr>
        </w:div>
        <w:div w:id="460464144">
          <w:marLeft w:val="360"/>
          <w:marRight w:val="0"/>
          <w:marTop w:val="200"/>
          <w:marBottom w:val="0"/>
          <w:divBdr>
            <w:top w:val="none" w:sz="0" w:space="0" w:color="auto"/>
            <w:left w:val="none" w:sz="0" w:space="0" w:color="auto"/>
            <w:bottom w:val="none" w:sz="0" w:space="0" w:color="auto"/>
            <w:right w:val="none" w:sz="0" w:space="0" w:color="auto"/>
          </w:divBdr>
        </w:div>
        <w:div w:id="1913077284">
          <w:marLeft w:val="360"/>
          <w:marRight w:val="0"/>
          <w:marTop w:val="200"/>
          <w:marBottom w:val="0"/>
          <w:divBdr>
            <w:top w:val="none" w:sz="0" w:space="0" w:color="auto"/>
            <w:left w:val="none" w:sz="0" w:space="0" w:color="auto"/>
            <w:bottom w:val="none" w:sz="0" w:space="0" w:color="auto"/>
            <w:right w:val="none" w:sz="0" w:space="0" w:color="auto"/>
          </w:divBdr>
        </w:div>
        <w:div w:id="4318266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mens-health-strategy-for-engla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inedupcarederbyshire.co.uk/download/a-guide-to-public-and-patient-involv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inedupcarederbyshire.co.uk/about-us/equality-inclusion-and-human-rights/" TargetMode="External"/><Relationship Id="rId4" Type="http://schemas.openxmlformats.org/officeDocument/2006/relationships/webSettings" Target="webSettings.xml"/><Relationship Id="rId9" Type="http://schemas.openxmlformats.org/officeDocument/2006/relationships/hyperlink" Target="https://www.gov.uk/government/news/25-million-for-womens-health-hub-expan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4</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Claire (NHS DERBY AND DERBYSHIRE ICB - 15M)</dc:creator>
  <cp:keywords/>
  <dc:description/>
  <cp:lastModifiedBy>WARNER, Claire (NHS DERBY AND DERBYSHIRE ICB - 15M)</cp:lastModifiedBy>
  <cp:revision>4</cp:revision>
  <dcterms:created xsi:type="dcterms:W3CDTF">2024-03-26T08:46:00Z</dcterms:created>
  <dcterms:modified xsi:type="dcterms:W3CDTF">2024-03-27T13:07:00Z</dcterms:modified>
</cp:coreProperties>
</file>